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Modern</w:t>
      </w:r>
      <w:r>
        <w:t xml:space="preserve"> </w:t>
      </w:r>
      <w:r>
        <w:t xml:space="preserve">Library</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0" w:name="X96f0dc9b65ddfc207ef8b93ad260f66c340f04b"/>
    <w:p>
      <w:pPr>
        <w:pStyle w:val="Heading1"/>
      </w:pPr>
      <w:r>
        <w:t xml:space="preserve">Project Report: The Modern Librarian Initiative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Tourism and Civil Aviation, Nepal</w:t>
      </w:r>
      <w:r>
        <w:br/>
      </w:r>
    </w:p>
    <w:bookmarkEnd w:id="20"/>
    <w:p>
      <w:pPr>
        <w:pStyle w:val="BodyText"/>
      </w:pPr>
      <w:r>
        <w:t xml:space="preserve">1. Executive Summary</w:t>
      </w:r>
    </w:p>
    <w:p>
      <w:pPr>
        <w:pStyle w:val="BodyText"/>
      </w:pPr>
      <w:r>
        <w:t xml:space="preserve">This Project Report outlines the strategic implementation, operational challenges, and future prospects of establishing a robust system for professional Librarian services within the urban center of Nepal Kathmandu. As Nepal’s capital city undergoes rapid modernization and digital transformation, the role of information management has shifted from passive storage to active knowledge dissemination. This report highlights that investing in trained Librarian personnel is not merely an administrative necessity but a critical component for enhancing educational outcomes, preserving cultural heritage, and supporting research initiatives across Nepal Kathmandu. The document details the current landscape, proposed interventions, resource allocation strategies, and expected societal impacts.</w:t>
      </w:r>
    </w:p>
    <w:bookmarkStart w:id="21" w:name="introduction-and-background"/>
    <w:p>
      <w:pPr>
        <w:pStyle w:val="Heading2"/>
      </w:pPr>
      <w:r>
        <w:t xml:space="preserve">2. Introduction and Background</w:t>
      </w:r>
    </w:p>
    <w:p>
      <w:pPr>
        <w:pStyle w:val="FirstParagraph"/>
      </w:pPr>
      <w:r>
        <w:t xml:space="preserve">Kathmandu stands as the cultural and intellectual heart of Nepal. However, despite its historical significance as a center for Sanskrit learning and Buddhist philosophy in previous centuries, the contemporary library infrastructure faces significant hurdles. The transition from traditional manuscript repositories to modern digital libraries requires a specialized workforce capable of navigating both physical archives and complex digital databases. In this context, the concept of the Librarian has evolved dramatically. They are no longer simply custodians of books but are now information specialists, digital archivists, and community educators.</w:t>
      </w:r>
    </w:p>
    <w:p>
      <w:pPr>
        <w:pStyle w:val="BodyText"/>
      </w:pPr>
      <w:r>
        <w:t xml:space="preserve">The urgency for this project arises from the gap between the growing demand for accessible information in Nepal Kathmandu’s schools, universities, and public institutions and the limited availability of qualified professionals. Many existing library systems operate with outdated cataloging methods or lack staff trained in modern Information Technology (IT) standards. This report argues that empowering a new generation of Librarian experts is essential to bridging this gap and ensuring that Nepal Kathmandu remains competitive in the global knowledge economy.</w:t>
      </w:r>
    </w:p>
    <w:bookmarkEnd w:id="21"/>
    <w:bookmarkStart w:id="22" w:name="objectives-of-the-project"/>
    <w:p>
      <w:pPr>
        <w:pStyle w:val="Heading2"/>
      </w:pPr>
      <w:r>
        <w:t xml:space="preserve">3. Objectives of the Project</w:t>
      </w:r>
    </w:p>
    <w:p>
      <w:pPr>
        <w:pStyle w:val="FirstParagraph"/>
      </w:pPr>
      <w:r>
        <w:t xml:space="preserve">The primary objectives of this initiative are focused on restructuring how library services are delivered and perceived in Nepal Kathmandu:</w:t>
      </w:r>
    </w:p>
    <w:p>
      <w:pPr>
        <w:numPr>
          <w:ilvl w:val="0"/>
          <w:numId w:val="1001"/>
        </w:numPr>
        <w:pStyle w:val="Compact"/>
      </w:pPr>
      <w:r>
        <w:rPr>
          <w:bCs/>
          <w:b/>
        </w:rPr>
        <w:t xml:space="preserve">To Professionalize the Librarian Role:</w:t>
      </w:r>
      <w:r>
        <w:t xml:space="preserve"> </w:t>
      </w:r>
      <w:r>
        <w:t xml:space="preserve">Establish mandatory certification standards for anyone managing public or institutional libraries in Nepal Kathmandu, ensuring they possess skills in cataloging, data management, and digital literacy.</w:t>
      </w:r>
    </w:p>
    <w:p>
      <w:pPr>
        <w:numPr>
          <w:ilvl w:val="0"/>
          <w:numId w:val="1001"/>
        </w:numPr>
        <w:pStyle w:val="Compact"/>
      </w:pPr>
      <w:r>
        <w:rPr>
          <w:bCs/>
          <w:b/>
        </w:rPr>
        <w:t xml:space="preserve">Digital Transformation:</w:t>
      </w:r>
      <w:r>
        <w:t xml:space="preserve"> </w:t>
      </w:r>
      <w:r>
        <w:t xml:space="preserve">Introduce integrated library management systems (ILMS) that allow patrons in Nepal Kathmandu to access remote resources, thereby expanding the reach of local libraries beyond their physical walls.</w:t>
      </w:r>
    </w:p>
    <w:p>
      <w:pPr>
        <w:numPr>
          <w:ilvl w:val="0"/>
          <w:numId w:val="1001"/>
        </w:numPr>
        <w:pStyle w:val="Compact"/>
      </w:pPr>
      <w:r>
        <w:rPr>
          <w:bCs/>
          <w:b/>
        </w:rPr>
        <w:t xml:space="preserve">Cultural Preservation:</w:t>
      </w:r>
      <w:r>
        <w:t xml:space="preserve"> </w:t>
      </w:r>
      <w:r>
        <w:t xml:space="preserve">Utilize Librarian expertise to digitize rare manuscripts and historical records unique to Nepal Kathmandu, preventing the loss of valuable cultural heritage due to decay or disaster.</w:t>
      </w:r>
    </w:p>
    <w:p>
      <w:pPr>
        <w:numPr>
          <w:ilvl w:val="0"/>
          <w:numId w:val="1001"/>
        </w:numPr>
        <w:pStyle w:val="Compact"/>
      </w:pPr>
      <w:r>
        <w:rPr>
          <w:bCs/>
          <w:b/>
        </w:rPr>
        <w:t xml:space="preserve">Promote Literacy and Lifelong Learning:</w:t>
      </w:r>
      <w:r>
        <w:t xml:space="preserve"> </w:t>
      </w:r>
      <w:r>
        <w:t xml:space="preserve">Deploy Librarians as community facilitators who organize reading programs, workshops on digital skills, and information literacy campaigns for students and citizens alike.</w:t>
      </w:r>
    </w:p>
    <w:bookmarkEnd w:id="22"/>
    <w:bookmarkStart w:id="23" w:name="current-challenges-in-nepal-kathmandu"/>
    <w:p>
      <w:pPr>
        <w:pStyle w:val="Heading2"/>
      </w:pPr>
      <w:r>
        <w:t xml:space="preserve">4. Current Challenges in Nepal Kathmandu</w:t>
      </w:r>
    </w:p>
    <w:p>
      <w:pPr>
        <w:pStyle w:val="FirstParagraph"/>
      </w:pPr>
      <w:r>
        <w:t xml:space="preserve">The implementation of effective library services in Nepal Kathmandu faces several structural and cultural barriers. First, there is a severe shortage of formally trained Librarian personnel. Many libraries are staffed by individuals with general administrative backgrounds who lack specific training in information science. This results in inefficient retrieval systems and underutilized resources.</w:t>
      </w:r>
    </w:p>
    <w:p>
      <w:pPr>
        <w:pStyle w:val="BodyText"/>
      </w:pPr>
      <w:r>
        <w:t xml:space="preserve">Secondly, funding remains a persistent issue. While the government has allocated budgets for education, the specific sector of library development often receives insufficient support compared to other academic needs. In Nepal Kathmandu, where real estate costs are high and technology prices fluctuate with import taxes, maintaining modern library hardware is financially challenging.</w:t>
      </w:r>
    </w:p>
    <w:p>
      <w:pPr>
        <w:pStyle w:val="BodyText"/>
      </w:pPr>
      <w:r>
        <w:t xml:space="preserve">Furthermore, there is a digital divide within Nepal Kathmandu itself. While the city center boasts modern amenities, peripheral areas and rural fringes of the metropolitan area lag behind in infrastructure. A Librarian must be adaptable enough to serve diverse communities with varying levels of technological access and literacy.</w:t>
      </w:r>
    </w:p>
    <w:bookmarkEnd w:id="23"/>
    <w:bookmarkStart w:id="27" w:name="proposed-strategy-and-implementation"/>
    <w:p>
      <w:pPr>
        <w:pStyle w:val="Heading2"/>
      </w:pPr>
      <w:r>
        <w:t xml:space="preserve">5. Proposed Strategy and Implementation</w:t>
      </w:r>
    </w:p>
    <w:p>
      <w:pPr>
        <w:pStyle w:val="FirstParagraph"/>
      </w:pPr>
      <w:r>
        <w:t xml:space="preserve">To address these challenges, a phased approach is recommended for deploying modern Librarian services across Nepal Kathmandu:</w:t>
      </w:r>
    </w:p>
    <w:bookmarkStart w:id="24" w:name="phase-1-capacity-building"/>
    <w:p>
      <w:pPr>
        <w:pStyle w:val="Heading3"/>
      </w:pPr>
      <w:r>
        <w:t xml:space="preserve">Phase 1: Capacity Building</w:t>
      </w:r>
    </w:p>
    <w:p>
      <w:pPr>
        <w:pStyle w:val="FirstParagraph"/>
      </w:pPr>
      <w:r>
        <w:t xml:space="preserve">We will partner with local universities in Nepal Kathmandu to launch intensive short-term certification courses for existing library staff. These courses will focus on metadata standards, digital archiving, and user-centric service design. By upskilling the current workforce, we can immediately improve service quality without waiting for new hires.</w:t>
      </w:r>
    </w:p>
    <w:bookmarkEnd w:id="24"/>
    <w:bookmarkStart w:id="25" w:name="phase-2-infrastructure-upgrade"/>
    <w:p>
      <w:pPr>
        <w:pStyle w:val="Heading3"/>
      </w:pPr>
      <w:r>
        <w:t xml:space="preserve">Phase 2: Infrastructure Upgrade</w:t>
      </w:r>
    </w:p>
    <w:p>
      <w:pPr>
        <w:pStyle w:val="FirstParagraph"/>
      </w:pPr>
      <w:r>
        <w:t xml:space="preserve">This phase involves installing open-source Integrated Library Management Systems (such as Koha) in public libraries throughout Nepal Kathmandu. These systems are cost-effective and allow for interoperability with national digital networks. Trained Librarian staff will oversee the migration of physical records into these digital formats, ensuring accuracy and security.</w:t>
      </w:r>
    </w:p>
    <w:bookmarkEnd w:id="25"/>
    <w:bookmarkStart w:id="26" w:name="phase-3-community-engagement-programs"/>
    <w:p>
      <w:pPr>
        <w:pStyle w:val="Heading3"/>
      </w:pPr>
      <w:r>
        <w:t xml:space="preserve">Phase 3: Community Engagement Programs</w:t>
      </w:r>
    </w:p>
    <w:p>
      <w:pPr>
        <w:pStyle w:val="FirstParagraph"/>
      </w:pPr>
      <w:r>
        <w:t xml:space="preserve">Leveraging the new skills acquired by Librarians, we will launch community outreach programs. These include "Digital Saturdays" where Librarian staff teach elderly citizens how to use computers and access government online services. Additionally, school-based Librarian mentors will work alongside teachers to integrate research skills into the curriculum.</w:t>
      </w:r>
    </w:p>
    <w:bookmarkEnd w:id="26"/>
    <w:bookmarkEnd w:id="27"/>
    <w:bookmarkStart w:id="28" w:name="resource-allocation-and-budgeting"/>
    <w:p>
      <w:pPr>
        <w:pStyle w:val="Heading2"/>
      </w:pPr>
      <w:r>
        <w:t xml:space="preserve">6. Resource Allocation and Budgeting</w:t>
      </w:r>
    </w:p>
    <w:p>
      <w:pPr>
        <w:pStyle w:val="FirstParagraph"/>
      </w:pPr>
      <w:r>
        <w:t xml:space="preserve">The financial framework for this project relies on a mix of government funding, international development grants, and public-private partnerships. A significant portion of the budget is allocated to human resources, reflecting the value placed on the Librarian profession. Training costs, software licensing (initially open-source to save costs), and hardware procurement (computers and servers) constitute the major expenditures.</w:t>
      </w:r>
    </w:p>
    <w:p>
      <w:pPr>
        <w:pStyle w:val="BodyText"/>
      </w:pPr>
      <w:r>
        <w:t xml:space="preserve">To ensure sustainability in Nepal Kathmandu, we propose a modest membership fee model for premium digital services, while maintaining free access to basic physical resources. This hybrid model aims to reduce reliance on fluctuating government budgets while keeping the library inclusive.</w:t>
      </w:r>
    </w:p>
    <w:bookmarkEnd w:id="28"/>
    <w:bookmarkStart w:id="29" w:name="expected-outcomes-and-impact"/>
    <w:p>
      <w:pPr>
        <w:pStyle w:val="Heading2"/>
      </w:pPr>
      <w:r>
        <w:t xml:space="preserve">7. Expected Outcomes and Impact</w:t>
      </w:r>
    </w:p>
    <w:p>
      <w:pPr>
        <w:pStyle w:val="FirstParagraph"/>
      </w:pPr>
      <w:r>
        <w:t xml:space="preserve">The successful execution of this project will yield transformative results for Nepal Kathmandu. We anticipate a 40% increase in library usage within the first two years as digital accessibility improves. Furthermore, by employing trained Librarian professionals, we create new job opportunities for university graduates in the field of Information Science.</w:t>
      </w:r>
    </w:p>
    <w:p>
      <w:pPr>
        <w:pStyle w:val="BodyText"/>
      </w:pPr>
      <w:r>
        <w:t xml:space="preserve">Societally, improved access to accurate information combats misinformation and enhances civic engagement. In a democratic nation like Nepal Kathmandu is striving to be, an informed citizenry is paramount. The preservation of digital archives will also boost tourism and academic research, positioning Nepal Kathmandu as a hub for Himalayan studies and cultural heritage.</w:t>
      </w:r>
    </w:p>
    <w:bookmarkEnd w:id="29"/>
    <w:bookmarkStart w:id="30" w:name="conclusion"/>
    <w:p>
      <w:pPr>
        <w:pStyle w:val="Heading2"/>
      </w:pPr>
      <w:r>
        <w:t xml:space="preserve">8. Conclusion</w:t>
      </w:r>
    </w:p>
    <w:p>
      <w:pPr>
        <w:pStyle w:val="FirstParagraph"/>
      </w:pPr>
      <w:r>
        <w:t xml:space="preserve">In conclusion, the revitalization of library services in Nepal Kathmandu is contingent upon the professional elevation of the Librarian role. By viewing the Librarian not just as a bookkeeper but as a crucial agent of social change, technological adoption, and cultural preservation, Nepal can unlock new potentials for its capital city. This Project Report serves as a roadmap for policymakers to invest in human capital and infrastructure simultaneously. The future of knowledge in Nepal Kathmandu depends on our ability to empower those who manage it today.</w:t>
      </w:r>
    </w:p>
    <w:bookmarkEnd w:id="30"/>
    <w:bookmarkStart w:id="31" w:name="recommendations"/>
    <w:p>
      <w:pPr>
        <w:pStyle w:val="Heading2"/>
      </w:pPr>
      <w:r>
        <w:t xml:space="preserve">9. Recommendations</w:t>
      </w:r>
    </w:p>
    <w:p>
      <w:pPr>
        <w:numPr>
          <w:ilvl w:val="0"/>
          <w:numId w:val="1002"/>
        </w:numPr>
        <w:pStyle w:val="Compact"/>
      </w:pPr>
      <w:r>
        <w:t xml:space="preserve">Prioritize the passage of legislation that recognizes Librarian qualifications as mandatory for all public institutions.</w:t>
      </w:r>
    </w:p>
    <w:p>
      <w:pPr>
        <w:numPr>
          <w:ilvl w:val="0"/>
          <w:numId w:val="1002"/>
        </w:numPr>
        <w:pStyle w:val="Compact"/>
      </w:pPr>
      <w:r>
        <w:t xml:space="preserve">Increase budgetary allocations specifically for digital literacy training provided by Librarian staff.</w:t>
      </w:r>
    </w:p>
    <w:p>
      <w:pPr>
        <w:numPr>
          <w:ilvl w:val="0"/>
          <w:numId w:val="1002"/>
        </w:numPr>
        <w:pStyle w:val="Compact"/>
      </w:pPr>
      <w:r>
        <w:t xml:space="preserve">Foster partnerships with international library associations to bring global best practices to Nepal Kathmandu.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Modern Library Services in Nepal Kathmandu</dc:title>
  <dc:creator/>
  <dc:language>en</dc:language>
  <cp:keywords/>
  <dcterms:created xsi:type="dcterms:W3CDTF">2026-07-29T18:57:17Z</dcterms:created>
  <dcterms:modified xsi:type="dcterms:W3CDTF">2026-07-29T18:57:17Z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