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e9e48b28097fb0eabfbb0cbf805992091317796"/>
    <w:p>
      <w:pPr>
        <w:pStyle w:val="Heading1"/>
      </w:pPr>
      <w:r>
        <w:t xml:space="preserve">Project Report: Integrated Librarian Systems for Modernization in Sri Lanka Colombo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Cultural Affairs, Sri Lanka</w:t>
      </w:r>
      <w:r>
        <w:br/>
      </w:r>
      <w:r>
        <w:rPr>
          <w:bCs/>
          <w:b/>
        </w:rPr>
        <w:t xml:space="preserve">From:</w:t>
      </w:r>
      <w:r>
        <w:t xml:space="preserve"> </w:t>
      </w:r>
      <w:r>
        <w:t xml:space="preserve">Project Management Office</w:t>
      </w:r>
      <w:r>
        <w:br/>
      </w:r>
      <w:r>
        <w:rPr>
          <w:bCs/>
          <w:b/>
        </w:rPr>
        <w:t xml:space="preserve">Subject: Strategic Implementation of Automated Librarian Services in Colombo&lt; br / &gt;</w:t>
      </w:r>
    </w:p>
    <w:bookmarkStart w:id="20" w:name="i.-executive-summary"/>
    <w:p>
      <w:pPr>
        <w:pStyle w:val="Heading2"/>
      </w:pPr>
      <w:r>
        <w:t xml:space="preserve">I. Executive Summary</w:t>
      </w:r>
    </w:p>
    <w:p>
      <w:pPr>
        <w:pStyle w:val="FirstParagraph"/>
      </w:pPr>
      <w:r>
        <w:t xml:space="preserve">This document outlines the strategic framework for deploying a modern, automated Librarian system within the major municipal and academic institutions of Sri Lanka Colombo. As Colombo stands as the commercial capital and heart of information exchange in Sri Lanka, there is an urgent need to digitize traditional library management processes.</w:t>
      </w:r>
    </w:p>
    <w:p>
      <w:pPr>
        <w:pStyle w:val="BodyText"/>
      </w:pPr>
      <w:r>
        <w:t xml:space="preserve">The proposed initiative aims to integrate digital cataloging, user-friendly interfaces for citizens seeking knowledge resources, and robust data security protocols. This Project Report details the operational requirements, challenges specific to the Colombo region's infrastructure dynamics, and the anticipated benefits of establishing a unified Librarian network that serves both academic researchers and general public users.</w:t>
      </w:r>
    </w:p>
    <w:bookmarkEnd w:id="20"/>
    <w:bookmarkStart w:id="21" w:name="ii.-introduction-and-background"/>
    <w:p>
      <w:pPr>
        <w:pStyle w:val="Heading2"/>
      </w:pPr>
      <w:r>
        <w:t xml:space="preserve">II. Introduction and Background</w:t>
      </w:r>
    </w:p>
    <w:p>
      <w:pPr>
        <w:pStyle w:val="FirstParagraph"/>
      </w:pPr>
      <w:r>
        <w:t xml:space="preserve">Sri Lanka has historically placed high value on education and literacy. However, in rapidly urbanizing centers like Sri Lanka Colombo, traditional manual library systems are becoming bottlenecks for information dissemination.</w:t>
      </w:r>
    </w:p>
    <w:p>
      <w:pPr>
        <w:pStyle w:val="BodyText"/>
      </w:pPr>
      <w:r>
        <w:t xml:space="preserve">The primary objective of this project is to transition existing physical libraries into hybrid digital-physical hubs. By focusing on the</w:t>
      </w:r>
      <w:r>
        <w:t xml:space="preserve"> </w:t>
      </w:r>
      <w:r>
        <w:rPr>
          <w:bCs/>
          <w:b/>
        </w:rPr>
        <w:t xml:space="preserve">Librarian</w:t>
      </w:r>
      <w:r>
        <w:t xml:space="preserve"> </w:t>
      </w:r>
      <w:r>
        <w:t xml:space="preserve">role as a central node of information technology, we aim to bridge the digital divide between rural Sri Lanka and its urban capital, Sri Lanka Colombo. This report explores how integrating advanced software solutions with human-centric Librarian services can optimize resource allocation in one of South Asia’s most dynamic cities.</w:t>
      </w:r>
    </w:p>
    <w:bookmarkEnd w:id="21"/>
    <w:bookmarkStart w:id="22" w:name="iii.-project-objectives"/>
    <w:p>
      <w:pPr>
        <w:pStyle w:val="Heading2"/>
      </w:pPr>
      <w:r>
        <w:t xml:space="preserve">III. Project Objectives</w:t>
      </w:r>
    </w:p>
    <w:p>
      <w:pPr>
        <w:pStyle w:val="FirstParagraph"/>
      </w:pPr>
      <w:r>
        <w:t xml:space="preserve">To implement a centralized database accessible by all major libraries in Sri Lanka Colombo, ensuring real-time availability checks for books and digital media.</w:t>
      </w:r>
    </w:p>
    <w:p>
      <w:pPr>
        <w:pStyle w:val="BodyText"/>
      </w:pPr>
      <w:r>
        <w:t xml:space="preserve">To retrain traditional staff to become proficient Librarian technicians, capable of managing both physical archives and digital repositories.</w:t>
      </w:r>
    </w:p>
    <w:p>
      <w:pPr>
        <w:pStyle w:val="BodyText"/>
      </w:pPr>
      <w:r>
        <w:t xml:space="preserve">To enhance accessibility for students and researchers in Sri Lanka Colombo by providing 24/7 online catalog access via mobile applications optimized for local internet speeds.</w:t>
      </w:r>
    </w:p>
    <w:bookmarkEnd w:id="22"/>
    <w:bookmarkStart w:id="23" w:name="iv.-scope-of-work"/>
    <w:p>
      <w:pPr>
        <w:pStyle w:val="Heading2"/>
      </w:pPr>
      <w:r>
        <w:t xml:space="preserve">IV. Scope of Work</w:t>
      </w:r>
    </w:p>
    <w:p>
      <w:pPr>
        <w:pStyle w:val="FirstParagraph"/>
      </w:pPr>
      <w:r>
        <w:t xml:space="preserve">The project scope covers five major libraries in the heart of Sri Lanka Colombo, including municipal branches and university-affiliated reading rooms. The methodology involves three distinct phases:</w:t>
      </w:r>
    </w:p>
    <w:p>
      <w:pPr>
        <w:pStyle w:val="BodyText"/>
      </w:pPr>
      <w:r>
        <w:rPr>
          <w:bCs/>
          <w:b/>
        </w:rPr>
        <w:t xml:space="preserve">Audit and Assessment:</w:t>
      </w:r>
      <w:r>
        <w:t xml:space="preserve"> </w:t>
      </w:r>
      <w:r>
        <w:t xml:space="preserve">Evaluating existing infrastructure in Sri Lanka Colombo libraries.</w:t>
      </w:r>
    </w:p>
    <w:p>
      <w:pPr>
        <w:pStyle w:val="BodyText"/>
      </w:pPr>
      <w:r>
        <w:rPr>
          <w:bCs/>
          <w:b/>
        </w:rPr>
        <w:t xml:space="preserve">Technology Deployment:</w:t>
      </w:r>
      <w:r>
        <w:t xml:space="preserve">Librarian workflow.</w:t>
      </w:r>
    </w:p>
    <w:p>
      <w:pPr>
        <w:pStyle w:val="BodyText"/>
      </w:pPr>
      <w:r>
        <w:t xml:space="preserve">&lt; strong &gt; Training and Rollout: Conducting workshops for staff to ensure smooth transition in Sri Lanka Colombo educational hubs.</w:t>
      </w:r>
    </w:p>
    <w:bookmarkEnd w:id="23"/>
    <w:bookmarkStart w:id="24" w:name="Xe0d25878a74c56cbc7271d5b5e02f95a5a4a727"/>
    <w:p>
      <w:pPr>
        <w:pStyle w:val="Heading2"/>
      </w:pPr>
      <w:r>
        <w:t xml:space="preserve">V. Challenges Specific to Sri Lanka Colombo</w:t>
      </w:r>
    </w:p>
    <w:p>
      <w:pPr>
        <w:pStyle w:val="FirstParagraph"/>
      </w:pPr>
      <w:r>
        <w:t xml:space="preserve">Implementing technology in the bustling environment of Sri Lanka Colombo presents unique challenges that must be addressed:</w:t>
      </w:r>
    </w:p>
    <w:p>
      <w:pPr>
        <w:numPr>
          <w:ilvl w:val="0"/>
          <w:numId w:val="1001"/>
        </w:numPr>
        <w:pStyle w:val="Compact"/>
      </w:pPr>
      <w:r>
        <w:rPr>
          <w:bCs/>
          <w:b/>
        </w:rPr>
        <w:t xml:space="preserve">Power Stability:</w:t>
      </w:r>
      <w:r>
        <w:t xml:space="preserve"> </w:t>
      </w:r>
      <w:r>
        <w:t xml:space="preserve">While improving, power fluctuations in parts of Sri Lanka Colombo can disrupt server uptime. Uninterruptible Power Supply (UPS) systems are mandatory for all</w:t>
      </w:r>
      <w:r>
        <w:t xml:space="preserve"> </w:t>
      </w:r>
      <w:r>
        <w:rPr>
          <w:iCs/>
          <w:i/>
        </w:rPr>
        <w:t xml:space="preserve">Librarian</w:t>
      </w:r>
      <w:r>
        <w:t xml:space="preserve"> </w:t>
      </w:r>
      <w:r>
        <w:t xml:space="preserve">stations.</w:t>
      </w:r>
    </w:p>
    <w:p>
      <w:pPr>
        <w:numPr>
          <w:ilvl w:val="0"/>
          <w:numId w:val="1001"/>
        </w:numPr>
        <w:pStyle w:val="Compact"/>
      </w:pPr>
      <w:r>
        <w:t xml:space="preserve">Cultural Adaptation: The user interface must support Sinhala, Tamil, and English to cater effectively to the diverse population of Sri Lanka Colombo.</w:t>
      </w:r>
    </w:p>
    <w:bookmarkEnd w:id="24"/>
    <w:bookmarkStart w:id="25" w:name="X40f5ab48a462d9eb2c37f5cbc215a5728c37f8b"/>
    <w:p>
      <w:pPr>
        <w:pStyle w:val="Heading2"/>
      </w:pPr>
      <w:r>
        <w:t xml:space="preserve">VI. The Evolving Role of the Librarian in Sri Lanka Colombo</w:t>
      </w:r>
    </w:p>
    <w:p>
      <w:pPr>
        <w:pStyle w:val="FirstParagraph"/>
      </w:pPr>
      <w:r>
        <w:t xml:space="preserve">A core component of this Project Report is recognizing that technology does not replace the human element; rather, it empowers it. In Sri Lanka Colombo, the traditional</w:t>
      </w:r>
      <w:r>
        <w:t xml:space="preserve"> </w:t>
      </w:r>
      <w:r>
        <w:rPr>
          <w:bCs/>
          <w:b/>
        </w:rPr>
        <w:t xml:space="preserve">Librarian</w:t>
      </w:r>
      <w:r>
        <w:t xml:space="preserve"> </w:t>
      </w:r>
      <w:r>
        <w:t xml:space="preserve">is evolving into an Information Specialist.</w:t>
      </w:r>
    </w:p>
    <w:p>
      <w:pPr>
        <w:numPr>
          <w:ilvl w:val="0"/>
          <w:numId w:val="1002"/>
        </w:numPr>
        <w:pStyle w:val="Compact"/>
      </w:pPr>
      <w:r>
        <w:t xml:space="preserve">Facilitating Digital Literacy: The</w:t>
      </w:r>
      <w:r>
        <w:t xml:space="preserve"> </w:t>
      </w:r>
      <w:r>
        <w:rPr>
          <w:iCs/>
          <w:i/>
        </w:rPr>
        <w:t xml:space="preserve">Librarian</w:t>
      </w:r>
      <w:r>
        <w:t xml:space="preserve"> </w:t>
      </w:r>
      <w:r>
        <w:t xml:space="preserve">will serve as a mentor for citizens in Sri Lanka Colombo who are new to digital resources, guiding them through online databases and e-books.</w:t>
      </w:r>
    </w:p>
    <w:p>
      <w:pPr>
        <w:numPr>
          <w:ilvl w:val="0"/>
          <w:numId w:val="1002"/>
        </w:numPr>
        <w:pStyle w:val="Compact"/>
      </w:pPr>
      <w:r>
        <w:t xml:space="preserve">Curation of Local Content: Special focus on digitizing rare manuscripts and local historical records relevant to the heritage of Sri Lanka Colombo.</w:t>
      </w:r>
    </w:p>
    <w:p>
      <w:pPr>
        <w:numPr>
          <w:ilvl w:val="0"/>
          <w:numId w:val="1002"/>
        </w:numPr>
        <w:pStyle w:val="Compact"/>
      </w:pPr>
      <w:r>
        <w:t xml:space="preserve">Community Engagement: Organizing workshops on research methodologies tailored for the academic needs of Sri Lanka Colombo institutions.</w:t>
      </w:r>
    </w:p>
    <w:bookmarkEnd w:id="25"/>
    <w:bookmarkStart w:id="26" w:name="vii.-expected-benefits"/>
    <w:p>
      <w:pPr>
        <w:pStyle w:val="Heading2"/>
      </w:pPr>
      <w:r>
        <w:t xml:space="preserve">VII. Expected Benefits</w:t>
      </w:r>
    </w:p>
    <w:p>
      <w:pPr>
        <w:pStyle w:val="FirstParagraph"/>
      </w:pPr>
      <w:r>
        <w:t xml:space="preserve">The successful implementation of this project will yield significant advantages for Sri Lanka Colombo:</w:t>
      </w:r>
    </w:p>
    <w:p>
      <w:pPr>
        <w:pStyle w:val="BodyText"/>
      </w:pPr>
      <w:r>
        <w:rPr>
          <w:bCs/>
          <w:b/>
        </w:rPr>
        <w:t xml:space="preserve">Efficiency:</w:t>
      </w:r>
      <w:r>
        <w:t xml:space="preserve"> </w:t>
      </w:r>
      <w:r>
        <w:t xml:space="preserve">Reduced wait times for book retrieval and faster processing of new acquisitions.</w:t>
      </w:r>
    </w:p>
    <w:p>
      <w:pPr>
        <w:pStyle w:val="BodyText"/>
      </w:pPr>
      <w:r>
        <w:t xml:space="preserve">&lt; li &gt;&lt; strong &gt; Accessibility: Expanded reach to remote areas through digital lending services originating from the central hub in Sri Lanka Colombo.</w:t>
      </w:r>
    </w:p>
    <w:p>
      <w:pPr>
        <w:pStyle w:val="BodyText"/>
      </w:pPr>
      <w:r>
        <w:t xml:space="preserve">Data-Driven Decisions: Analytics provided by the Librarian software will help administrators understand reading trends in Sri Lanka Colombo, allowing for better procurement strategies.</w:t>
      </w:r>
    </w:p>
    <w:bookmarkEnd w:id="26"/>
    <w:bookmarkStart w:id="27" w:name="viii.-budget-and-resource-allocation"/>
    <w:p>
      <w:pPr>
        <w:pStyle w:val="Heading2"/>
      </w:pPr>
      <w:r>
        <w:t xml:space="preserve">VIII. Budget and Resource Allocation</w:t>
      </w:r>
    </w:p>
    <w:p>
      <w:pPr>
        <w:pStyle w:val="FirstParagraph"/>
      </w:pPr>
      <w:r>
        <w:t xml:space="preserve">Funding for this initiative involves a mix of government grants and public-private partnerships within Sri Lanka Colombo.</w:t>
      </w:r>
    </w:p>
    <w:p>
      <w:pPr>
        <w:numPr>
          <w:ilvl w:val="0"/>
          <w:numId w:val="1003"/>
        </w:numPr>
        <w:pStyle w:val="Compact"/>
      </w:pPr>
      <w:r>
        <w:t xml:space="preserve">Hardware Procurement: Servers, tablets for field Librarian use, and scanning equipment.</w:t>
      </w:r>
    </w:p>
    <w:p>
      <w:pPr>
        <w:numPr>
          <w:ilvl w:val="0"/>
          <w:numId w:val="1003"/>
        </w:numPr>
        <w:pStyle w:val="Compact"/>
      </w:pPr>
      <w:r>
        <w:t xml:space="preserve">Software Licensing: Customization of open-source Library Management Systems (LMS).</w:t>
      </w:r>
    </w:p>
    <w:p>
      <w:pPr>
        <w:numPr>
          <w:ilvl w:val="0"/>
          <w:numId w:val="1003"/>
        </w:numPr>
        <w:pStyle w:val="Compact"/>
      </w:pPr>
      <w:r>
        <w:t xml:space="preserve">Human Resources: Salary increments and training stipends for</w:t>
      </w:r>
      <w:r>
        <w:t xml:space="preserve"> </w:t>
      </w:r>
      <w:r>
        <w:rPr>
          <w:iCs/>
          <w:i/>
        </w:rPr>
        <w:t xml:space="preserve">Librarian</w:t>
      </w:r>
      <w:r>
        <w:t xml:space="preserve"> </w:t>
      </w:r>
      <w:r>
        <w:t xml:space="preserve">staff in Sri Lanka Colombo.</w:t>
      </w:r>
    </w:p>
    <w:p>
      <w:pPr>
        <w:pStyle w:val="FirstParagraph"/>
      </w:pPr>
      <w:r>
        <w:t xml:space="preserve">A detailed financial breakdown is available in Appendix A, ensuring transparency for stakeholders invested in the future of information management in Sri Lanka Colombo.</w:t>
      </w:r>
    </w:p>
    <w:bookmarkEnd w:id="27"/>
    <w:bookmarkStart w:id="28" w:name="ix.-implementation-timeline"/>
    <w:p>
      <w:pPr>
        <w:pStyle w:val="Heading2"/>
      </w:pPr>
      <w:r>
        <w:t xml:space="preserve">IX. Implementation Timeline</w:t>
      </w:r>
    </w:p>
    <w:p>
      <w:pPr>
        <w:pStyle w:val="FirstParagraph"/>
      </w:pPr>
      <w:r>
        <w:t xml:space="preserve">The project is scheduled to run over a period of 18 months:</w:t>
      </w:r>
    </w:p>
    <w:p>
      <w:pPr>
        <w:pStyle w:val="BodyText"/>
      </w:pPr>
      <w:r>
        <w:t xml:space="preserve">Months 1-3: Planning and vendor selection in Sri Lanka Colombo.</w:t>
      </w:r>
    </w:p>
    <w:p>
      <w:pPr>
        <w:pStyle w:val="BodyText"/>
      </w:pPr>
      <w:r>
        <w:t xml:space="preserve">&lt; li &gt; Months 4-9: Infrastructure setup and software testing by</w:t>
      </w:r>
      <w:r>
        <w:t xml:space="preserve"> </w:t>
      </w:r>
      <w:r>
        <w:rPr>
          <w:iCs/>
          <w:i/>
        </w:rPr>
        <w:t xml:space="preserve">Librarian</w:t>
      </w:r>
      <w:r>
        <w:t xml:space="preserve"> </w:t>
      </w:r>
      <w:r>
        <w:t xml:space="preserve">teams.</w:t>
      </w:r>
    </w:p>
    <w:p>
      <w:pPr>
        <w:pStyle w:val="BodyText"/>
      </w:pPr>
      <w:r>
        <w:t xml:space="preserve">&lt; li &gt; Months 10-15: Staff training and pilot launch in select libraries in Sri Lanka Colombo.</w:t>
      </w:r>
    </w:p>
    <w:p>
      <w:pPr>
        <w:pStyle w:val="BodyText"/>
      </w:pPr>
      <w:r>
        <w:t xml:space="preserve">Months 16-18: Full rollout across all designated libraries in Sri Lanka Colombo.</w:t>
      </w:r>
    </w:p>
    <w:bookmarkEnd w:id="28"/>
    <w:bookmarkStart w:id="29" w:name="x.-conclusion"/>
    <w:p>
      <w:pPr>
        <w:pStyle w:val="Heading2"/>
      </w:pPr>
      <w:r>
        <w:t xml:space="preserve">X. Conclusion</w:t>
      </w:r>
    </w:p>
    <w:p>
      <w:pPr>
        <w:pStyle w:val="FirstParagraph"/>
      </w:pPr>
      <w:r>
        <w:t xml:space="preserve">This Project Report underscores the necessity of modernizing library systems to meet the demands of a growing urban population in Sri Lanka Colombo. By embracing technology while honoring the essential role of the human Librarian, we can create a resilient information ecosystem.</w:t>
      </w:r>
    </w:p>
    <w:p>
      <w:pPr>
        <w:pStyle w:val="BodyText"/>
      </w:pPr>
      <w:r>
        <w:t xml:space="preserve">The integration of digital tools will not only preserve cultural heritage but also propel Sri Lanka Colombo towards becoming a regional leader in knowledge management. It is imperative that all stakeholders support this initiative to ensure that every citizen in Sri Lanka Colombo has equitable access to the world's knowledge through their local</w:t>
      </w:r>
      <w:r>
        <w:t xml:space="preserve"> </w:t>
      </w:r>
      <w:r>
        <w:rPr>
          <w:bCs/>
          <w:b/>
        </w:rPr>
        <w:t xml:space="preserve">Librarian</w:t>
      </w:r>
      <w:r>
        <w:t xml:space="preserve">.</w:t>
      </w:r>
    </w:p>
    <w:bookmarkEnd w:id="29"/>
    <w:bookmarkStart w:id="30" w:name="xi.-appendix-a-glossary-of-terms"/>
    <w:p>
      <w:pPr>
        <w:pStyle w:val="Heading2"/>
      </w:pPr>
      <w:r>
        <w:t xml:space="preserve">XI. Appendix A: Glossary of Terms</w:t>
      </w:r>
    </w:p>
    <w:p>
      <w:pPr>
        <w:pStyle w:val="FirstParagraph"/>
      </w:pPr>
      <w:r>
        <w:rPr>
          <w:bCs/>
          <w:b/>
        </w:rPr>
        <w:t xml:space="preserve">LMS:</w:t>
      </w:r>
      <w:r>
        <w:t xml:space="preserve"> </w:t>
      </w:r>
      <w:r>
        <w:t xml:space="preserve">Library Management System.</w:t>
      </w:r>
    </w:p>
    <w:p>
      <w:pPr>
        <w:pStyle w:val="BodyText"/>
      </w:pPr>
      <w:r>
        <w:t xml:space="preserve">&lt; li &gt;&lt; strong &gt; IOP: Input/Output Processing units used in Sri Lanka Colombo hubs.</w:t>
      </w:r>
    </w:p>
    <w:p>
      <w:pPr>
        <w:pStyle w:val="BodyText"/>
      </w:pPr>
      <w:r>
        <w:t xml:space="preserve">End-User: Refers to any citizen accessing services in Sri Lanka Colombo libraries.</w:t>
      </w:r>
    </w:p>
    <w:bookmarkEnd w:id="30"/>
    <w:bookmarkEnd w:id="31"/>
    <w:p>
      <w:pPr>
        <w:pStyle w:val="BodyText"/>
      </w:pPr>
      <w:r>
        <w:t xml:space="preserve">© 2023 Project Management Office - Ministry of Information Services, Sri Lanka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Sri Lanka Colombo</dc:title>
  <dc:creator/>
  <dc:language>en</dc:language>
  <cp:keywords/>
  <dcterms:created xsi:type="dcterms:W3CDTF">2026-07-29T21:24:30Z</dcterms:created>
  <dcterms:modified xsi:type="dcterms:W3CDTF">2026-07-29T21:24:30Z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