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Library</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14756e8fb54e9c6c111111bc49aba40d6909b91"/>
    <w:p>
      <w:pPr>
        <w:pStyle w:val="Heading1"/>
      </w:pPr>
      <w:r>
        <w:t xml:space="preserve">Project Report: Strategic Integration of the Librarian Role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Vietnam Ho Chi Minh City</w:t>
      </w:r>
      <w:r>
        <w:br/>
      </w:r>
      <w:r>
        <w:rPr>
          <w:bCs/>
          <w:b/>
        </w:rPr>
        <w:t xml:space="preserve">From:</w:t>
      </w:r>
      <w:r>
        <w:t xml:space="preserve"> </w:t>
      </w:r>
      <w:r>
        <w:t xml:space="preserve">Project Management Office</w:t>
      </w:r>
      <w:r>
        <w:br/>
      </w:r>
      <w:r>
        <w:rPr>
          <w:iCs/>
          <w:i/>
        </w:rPr>
        <w:t xml:space="preserve">This report outlines the strategic importance of enhancing the Librarian profession within Vietnam Ho Chi Minh City as part of broader urban modernization and educational development goals.</w:t>
      </w:r>
    </w:p>
    <w:bookmarkStart w:id="20" w:name="executive-summary"/>
    <w:p>
      <w:pPr>
        <w:pStyle w:val="Heading2"/>
      </w:pPr>
      <w:r>
        <w:t xml:space="preserve">1. Executive Summary</w:t>
      </w:r>
    </w:p>
    <w:p>
      <w:pPr>
        <w:pStyle w:val="FirstParagraph"/>
      </w:pPr>
      <w:r>
        <w:t xml:space="preserve">Vietnam Ho Chi Minh City stands at a pivotal moment in its rapid urban evolution. As one of the most dynamic economic hubs in Southeast Asia, the city faces increasing demands for high-quality education, digital literacy, and community engagement infrastructure. This Project Report details the critical necessity of revitalizing and professionalizing the role of the Librarian within this specific geopolitical context. The integration of modern librarianship is not merely an administrative upgrade but a fundamental component in building a knowledge-based society in Vietnam Ho Chi Minh City.</w:t>
      </w:r>
    </w:p>
    <w:bookmarkEnd w:id="20"/>
    <w:bookmarkStart w:id="21" w:name="background-and-context"/>
    <w:p>
      <w:pPr>
        <w:pStyle w:val="Heading2"/>
      </w:pPr>
      <w:r>
        <w:t xml:space="preserve">2. Background and Context</w:t>
      </w:r>
    </w:p>
    <w:p>
      <w:pPr>
        <w:pStyle w:val="FirstParagraph"/>
      </w:pPr>
      <w:r>
        <w:t xml:space="preserve">The landscape of information management in Vietnam has shifted dramatically over the past two decades. While traditional public libraries existed, the concept of the modern Librarian as an information specialist, community educator, and digital navigator was often underutilized. In Vietnam Ho Chi Minh City specifically, where population density is high and educational aspirations are soaring among residents from all socioeconomic backgrounds, there is a significant gap between available resources and accessible guidance.</w:t>
      </w:r>
    </w:p>
    <w:p>
      <w:pPr>
        <w:pStyle w:val="BodyText"/>
      </w:pPr>
      <w:r>
        <w:t xml:space="preserve">Previously, library staff in Vietnam Ho Chi Minh City were often viewed primarily as custodians of physical books. However, the digital revolution has rendered this view obsolete. The current Project Report aims to redefine the Librarian position to include data curation, digital literacy instruction, and community program coordination. This shift aligns with the city’s goal to become a smart urban center by 2030.</w:t>
      </w:r>
    </w:p>
    <w:bookmarkEnd w:id="21"/>
    <w:bookmarkStart w:id="22" w:name="objectives-of-the-initiative"/>
    <w:p>
      <w:pPr>
        <w:pStyle w:val="Heading2"/>
      </w:pPr>
      <w:r>
        <w:t xml:space="preserve">3. Objectives of the Initiative</w:t>
      </w:r>
    </w:p>
    <w:p>
      <w:pPr>
        <w:pStyle w:val="FirstParagraph"/>
      </w:pPr>
      <w:r>
        <w:t xml:space="preserve">The primary objectives of this project are threefold:</w:t>
      </w:r>
    </w:p>
    <w:p>
      <w:pPr>
        <w:numPr>
          <w:ilvl w:val="0"/>
          <w:numId w:val="1001"/>
        </w:numPr>
        <w:pStyle w:val="Compact"/>
      </w:pPr>
      <w:r>
        <w:rPr>
          <w:bCs/>
          <w:b/>
        </w:rPr>
        <w:t xml:space="preserve">Elevate Professional Standards:</w:t>
      </w:r>
      <w:r>
        <w:t xml:space="preserve">To implement rigorous training programs that transform the traditional Librarian role into a specialized profession requiring degrees in Information Science and Technology.</w:t>
      </w:r>
    </w:p>
    <w:p>
      <w:pPr>
        <w:numPr>
          <w:ilvl w:val="0"/>
          <w:numId w:val="1001"/>
        </w:numPr>
        <w:pStyle w:val="Compact"/>
      </w:pPr>
      <w:r>
        <w:rPr>
          <w:bCs/>
          <w:b/>
        </w:rPr>
        <w:t xml:space="preserve">Digital Inclusion:</w:t>
      </w:r>
      <w:r>
        <w:t xml:space="preserve">To leverage the Librarian as a key agent in bridging the digital divide for underprivileged communities within Vietnam Ho Chi Minh City.</w:t>
      </w:r>
    </w:p>
    <w:p>
      <w:pPr>
        <w:numPr>
          <w:ilvl w:val="0"/>
          <w:numId w:val="1001"/>
        </w:numPr>
        <w:pStyle w:val="Compact"/>
      </w:pPr>
      <w:r>
        <w:rPr>
          <w:bCs/>
          <w:b/>
        </w:rPr>
        <w:t xml:space="preserve">Cultural Preservation and Promotion:</w:t>
      </w:r>
      <w:r>
        <w:t xml:space="preserve">To utilize Librarians to curate local historical archives, ensuring that the rich cultural heritage of Vietnam Ho Chi Minh City is preserved while making it accessible to a global audience.</w:t>
      </w:r>
    </w:p>
    <w:bookmarkEnd w:id="22"/>
    <w:bookmarkStart w:id="23" w:name="the-evolving-role-of-the-librarian"/>
    <w:p>
      <w:pPr>
        <w:pStyle w:val="Heading2"/>
      </w:pPr>
      <w:r>
        <w:t xml:space="preserve">4. The Evolving Role of the Librarian</w:t>
      </w:r>
    </w:p>
    <w:p>
      <w:pPr>
        <w:pStyle w:val="FirstParagraph"/>
      </w:pPr>
      <w:r>
        <w:rPr>
          <w:iCs/>
          <w:i/>
          <w:bCs/>
          <w:b/>
        </w:rPr>
        <w:t xml:space="preserve">Finding this content helpful? Consider supporting your local library services in Vietnam Ho Chi Minh City today.</w:t>
      </w:r>
    </w:p>
    <w:p>
      <w:pPr>
        <w:pStyle w:val="BodyText"/>
      </w:pPr>
      <w:r>
        <w:t xml:space="preserve">The modern Librarian in Vietnam Ho Chi Minh City is expected to perform multiple functions. Firstly, they act as Information Navigators. With the explosion of online content, residents need guidance on how to verify sources and find credible academic materials. The Librarian provides this essential filter.</w:t>
      </w:r>
    </w:p>
    <w:p>
      <w:pPr>
        <w:pStyle w:val="BodyText"/>
      </w:pPr>
      <w:r>
        <w:t xml:space="preserve">Secondly, the Librarian serves as a Community Hub Manager. In many neighborhoods across Vietnam Ho Chi Minh City, public spaces for intellectual exchange are scarce. Libraries transformed by their Librarians become spaces for coding workshops, language exchange programs, and local history seminars. This social function is vital for community cohesion in one of Asia's most bustling metropolises.</w:t>
      </w:r>
    </w:p>
    <w:p>
      <w:pPr>
        <w:pStyle w:val="BodyText"/>
      </w:pPr>
      <w:r>
        <w:t xml:space="preserve">Thirdly, the Librarian acts as an Educational Partner. Schools across Vietnam Ho Chi Minh City are increasingly collaborating with public libraries to provide after-school resources. The Librarian coordinates these partnerships, ensuring that students have access to supplementary materials that support the national curriculum while encouraging independent research skills.</w:t>
      </w:r>
    </w:p>
    <w:bookmarkEnd w:id="23"/>
    <w:bookmarkStart w:id="27" w:name="implementation-strategy"/>
    <w:p>
      <w:pPr>
        <w:pStyle w:val="Heading2"/>
      </w:pPr>
      <w:r>
        <w:t xml:space="preserve">5. Implementation Strategy</w:t>
      </w:r>
    </w:p>
    <w:p>
      <w:pPr>
        <w:pStyle w:val="FirstParagraph"/>
      </w:pPr>
      <w:r>
        <w:t xml:space="preserve">To achieve these goals, a phased implementation strategy has been developed:</w:t>
      </w:r>
    </w:p>
    <w:bookmarkStart w:id="24" w:name="X95960deadf9f4d929777b093a8a8ea43d72f9c2"/>
    <w:p>
      <w:pPr>
        <w:pStyle w:val="Heading3"/>
      </w:pPr>
      <w:r>
        <w:rPr>
          <w:bCs/>
          <w:b/>
        </w:rPr>
        <w:t xml:space="preserve">Phase 1: Assessment and Curriculum Development</w:t>
      </w:r>
    </w:p>
    <w:p>
      <w:pPr>
        <w:pStyle w:val="FirstParagraph"/>
      </w:pPr>
      <w:r>
        <w:t xml:space="preserve">An audit of existing library facilities in Vietnam Ho Chi Minh City will be conducted. Following this, partnership agreements with local universities will be established to develop a specialized "Smart Librarian" certification course. This course will cover database management, digital archiving, and community outreach techniques tailored to the Vietnamese context.</w:t>
      </w:r>
    </w:p>
    <w:bookmarkEnd w:id="24"/>
    <w:bookmarkStart w:id="25" w:name="phase-2-pilot-programs"/>
    <w:p>
      <w:pPr>
        <w:pStyle w:val="Heading3"/>
      </w:pPr>
      <w:r>
        <w:rPr>
          <w:bCs/>
          <w:b/>
        </w:rPr>
        <w:t xml:space="preserve">Phase 2: Pilot Programs</w:t>
      </w:r>
    </w:p>
    <w:p>
      <w:pPr>
        <w:pStyle w:val="FirstParagraph"/>
      </w:pPr>
      <w:r>
        <w:t xml:space="preserve">Select major libraries in central districts of Vietnam Ho Chi Minh City will serve as pilot sites. These locations will hire newly certified Librarians who will oversee the digitization of local records and launch digital literacy workshops for senior citizens and small business owners. This phase allows for real-world feedback and adjustment.</w:t>
      </w:r>
    </w:p>
    <w:bookmarkEnd w:id="25"/>
    <w:bookmarkStart w:id="26" w:name="phase-3-city-wide-rollout"/>
    <w:p>
      <w:pPr>
        <w:pStyle w:val="Heading3"/>
      </w:pPr>
      <w:r>
        <w:rPr>
          <w:bCs/>
          <w:b/>
        </w:rPr>
        <w:t xml:space="preserve">Phase 3: City-Wide Rollout</w:t>
      </w:r>
    </w:p>
    <w:p>
      <w:pPr>
        <w:pStyle w:val="FirstParagraph"/>
      </w:pPr>
      <w:r>
        <w:t xml:space="preserve">Based on pilot success, the Librarian training program will be expanded to all public libraries in Vietnam Ho Chi Minh City. Funding will be secured through municipal budgets and international development grants aimed at educational infrastructure.</w:t>
      </w:r>
    </w:p>
    <w:bookmarkEnd w:id="26"/>
    <w:bookmarkEnd w:id="27"/>
    <w:bookmarkStart w:id="28" w:name="challenges-and-mitigation"/>
    <w:p>
      <w:pPr>
        <w:pStyle w:val="Heading2"/>
      </w:pPr>
      <w:r>
        <w:t xml:space="preserve">6. Challenges and Mitigation</w:t>
      </w:r>
    </w:p>
    <w:p>
      <w:pPr>
        <w:pStyle w:val="FirstParagraph"/>
      </w:pPr>
      <w:r>
        <w:rPr>
          <w:bCs/>
          <w:b/>
        </w:rPr>
        <w:t xml:space="preserve">Budgetary Constraints:</w:t>
      </w:r>
      <w:r>
        <w:br/>
      </w:r>
      <w:r>
        <w:t xml:space="preserve">Like many developing urban centers, budget limitations are a concern for Vietnam Ho Chi Minh City. However, the long-term economic benefits of an educated populace outweigh initial costs. Public-Private Partnerships (PPPs) will be sought to fund technology upgrades.</w:t>
      </w:r>
    </w:p>
    <w:p>
      <w:pPr>
        <w:pStyle w:val="BodyText"/>
      </w:pPr>
      <w:r>
        <w:rPr>
          <w:bCs/>
          <w:b/>
        </w:rPr>
        <w:t xml:space="preserve">Resistance to Change:</w:t>
      </w:r>
      <w:r>
        <w:br/>
      </w:r>
      <w:r>
        <w:t xml:space="preserve">Some existing staff may resist the shift toward digital responsibilities. To mitigate this, comprehensive change management workshops will be held. Emphasis will be placed on how new tools simplify workflows rather than complicate them.</w:t>
      </w:r>
    </w:p>
    <w:bookmarkEnd w:id="28"/>
    <w:bookmarkStart w:id="29" w:name="expected-outcomes"/>
    <w:p>
      <w:pPr>
        <w:pStyle w:val="Heading2"/>
      </w:pPr>
      <w:r>
        <w:t xml:space="preserve">7. Expected Outcomes</w:t>
      </w:r>
    </w:p>
    <w:p>
      <w:pPr>
        <w:pStyle w:val="FirstParagraph"/>
      </w:pPr>
      <w:r>
        <w:t xml:space="preserve">If successfully implemented, the project will result in a significant increase in library usage rates across Vietnam Ho Chi Minh City. The professionalization of the Librarian role will lead to higher job satisfaction and career retention within the cultural sector. Furthermore, Vietnam Ho Chi Minh City will position itself as a leader in Southeast Asia for community-driven information services.</w:t>
      </w:r>
    </w:p>
    <w:p>
      <w:pPr>
        <w:pStyle w:val="BodyText"/>
      </w:pPr>
      <w:r>
        <w:t xml:space="preserve">Specifically, we anticipate that by 2028, 90% of libraries in Vietnam Ho Chi Minh City will have at least one certified Librarian on staff capable of managing digital resources. This will directly correlate with improved student performance metrics and higher rates of digital literacy among the general public.</w:t>
      </w:r>
    </w:p>
    <w:bookmarkEnd w:id="29"/>
    <w:bookmarkStart w:id="30" w:name="conclusion"/>
    <w:p>
      <w:pPr>
        <w:pStyle w:val="Heading2"/>
      </w:pPr>
      <w:r>
        <w:t xml:space="preserve">8. Conclusion</w:t>
      </w:r>
    </w:p>
    <w:p>
      <w:pPr>
        <w:pStyle w:val="FirstParagraph"/>
      </w:pPr>
      <w:r>
        <w:t xml:space="preserve">The modernization of the Librarian profession is not a peripheral issue; it is central to the intellectual infrastructure of Vietnam Ho Chi Minh City. By investing in skilled Librarians, we are investing in the critical thinking capabilities and digital resilience of our citizens. This Project Report asserts that supporting the Librarian role is a strategic imperative for any city aspiring to be a global knowledge hub.</w:t>
      </w:r>
    </w:p>
    <w:p>
      <w:pPr>
        <w:pStyle w:val="BodyText"/>
      </w:pPr>
      <w:r>
        <w:t xml:space="preserve">Vietnam Ho Chi Minh City has the potential to redefine what it means to be a public library in the 21st century. At the heart of this transformation is the Librarian—a dedicated professional who connects people with information, community, and opportunity. It is our recommendation that immediate action be taken to fund and support this vital initiative.</w:t>
      </w:r>
    </w:p>
    <w:p>
      <w:pPr>
        <w:pStyle w:val="BodyText"/>
      </w:pPr>
      <w:r>
        <w:rPr>
          <w:bCs/>
          <w:b/>
        </w:rPr>
        <w:t xml:space="preserve">End of Project Report</w:t>
      </w:r>
      <w:r>
        <w:br/>
      </w:r>
      <w:r>
        <w:t xml:space="preserve">Prepared for official review by the Department of Culture and Information, Vietnam Ho Chi Minh City.</w:t>
      </w:r>
      <w:r>
        <w:br/>
      </w:r>
      <w:r>
        <w:t xml:space="preserve">All rights reserved. © 2023 Urban Development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Library Services in Vietnam Ho Chi Minh City</dc:title>
  <dc:creator/>
  <dc:language>en</dc:language>
  <cp:keywords/>
  <dcterms:created xsi:type="dcterms:W3CDTF">2026-07-29T17:19:34Z</dcterms:created>
  <dcterms:modified xsi:type="dcterms:W3CDTF">2026-07-29T17:19:34Z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