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Strategy</w:t>
      </w:r>
      <w:r>
        <w:t xml:space="preserve"> </w:t>
      </w:r>
      <w:r>
        <w:t xml:space="preserve">for</w:t>
      </w:r>
      <w:r>
        <w:t xml:space="preserve"> </w:t>
      </w:r>
      <w:r>
        <w:t xml:space="preserve">Brazil</w:t>
      </w:r>
      <w:r>
        <w:t xml:space="preserve"> </w:t>
      </w:r>
      <w:r>
        <w:t xml:space="preserve">Brasília</w:t>
      </w:r>
    </w:p>
    <w:bookmarkStart w:id="31" w:name="X3ffcbee745f9603dc84bcc5fcf0fe8c82f22ca8"/>
    <w:p>
      <w:pPr>
        <w:pStyle w:val="Heading1"/>
      </w:pPr>
      <w:r>
        <w:t xml:space="preserve">Strategic Project Report: Integration of Marine Engineer Expertise in Brazil Brasília</w:t>
      </w:r>
    </w:p>
    <w:p>
      <w:pPr>
        <w:pStyle w:val="FirstParagraph"/>
      </w:pPr>
      <w:r>
        <w:t xml:space="preserve">Date: October 26, 2023</w:t>
      </w:r>
      <w:r>
        <w:br/>
      </w:r>
      <w:r>
        <w:rPr>
          <w:bCs/>
          <w:b/>
        </w:rPr>
        <w:t xml:space="preserve">To:</w:t>
      </w:r>
      <w:r>
        <w:t xml:space="preserve"> </w:t>
      </w:r>
      <w:r>
        <w:t xml:space="preserve">Federal Infrastructure Development Board</w:t>
      </w:r>
      <w:r>
        <w:br/>
      </w:r>
      <w:r>
        <w:rPr>
          <w:bCs/>
          <w:b/>
        </w:rPr>
        <w:t xml:space="preserve">From:</w:t>
      </w:r>
      <w:r>
        <w:t xml:space="preserve"> </w:t>
      </w:r>
      <w:r>
        <w:t xml:space="preserve">Strategic Planning Committee</w:t>
      </w:r>
      <w:r>
        <w:br/>
      </w:r>
      <w:r>
        <w:rPr>
          <w:bCs/>
          <w:b/>
        </w:rPr>
        <w:t xml:space="preserve">Subject:</w:t>
      </w:r>
      <w:r>
        <w:t xml:space="preserve"> </w:t>
      </w:r>
      <w:r>
        <w:t xml:space="preserve">Critical Analysis of the Marine Engineer Role in Brazil Brasília’s Hydrological and Industrial Sector</w:t>
      </w:r>
    </w:p>
    <w:bookmarkStart w:id="20" w:name="introduction"/>
    <w:p>
      <w:pPr>
        <w:pStyle w:val="Heading2"/>
      </w:pPr>
      <w:r>
        <w:t xml:space="preserve">1. Introduction</w:t>
      </w:r>
    </w:p>
    <w:p>
      <w:pPr>
        <w:pStyle w:val="FirstParagraph"/>
      </w:pPr>
      <w:r>
        <w:t xml:space="preserve">This Project Report serves as a comprehensive analysis of the necessity, scope, and strategic implementation of hiring specialized Marine Engineers within the context of</w:t>
      </w:r>
      <w:r>
        <w:t xml:space="preserve"> </w:t>
      </w:r>
      <w:r>
        <w:rPr>
          <w:bCs/>
          <w:b/>
        </w:rPr>
        <w:t xml:space="preserve">Brazil Brasília</w:t>
      </w:r>
      <w:r>
        <w:t xml:space="preserve">. While traditionally associated with naval architecture and offshore operations, the role of a</w:t>
      </w:r>
      <w:r>
        <w:t xml:space="preserve"> </w:t>
      </w:r>
      <w:r>
        <w:rPr>
          <w:bCs/>
          <w:b/>
        </w:rPr>
        <w:t xml:space="preserve">Marine Engineer</w:t>
      </w:r>
      <w:r>
        <w:t xml:space="preserve"> </w:t>
      </w:r>
      <w:r>
        <w:t xml:space="preserve">is increasingly vital in inland metropolitan hubs like</w:t>
      </w:r>
      <w:r>
        <w:t xml:space="preserve"> </w:t>
      </w:r>
      <w:r>
        <w:rPr>
          <w:bCs/>
          <w:b/>
        </w:rPr>
        <w:t xml:space="preserve">Brazil Brasília</w:t>
      </w:r>
      <w:r>
        <w:t xml:space="preserve"> </w:t>
      </w:r>
      <w:r>
        <w:t xml:space="preserve">due to its unique hydrological geography and industrial expansion. This document outlines how integrating these technical experts can optimize water resource management, enhance industrial logistics via the Tocantins-Araguaia basin, and support sustainable urban development.</w:t>
      </w:r>
    </w:p>
    <w:bookmarkEnd w:id="20"/>
    <w:bookmarkStart w:id="21" w:name="X4dd6df1cc0ba475bde06a82c5f3cb312a4dd22f"/>
    <w:p>
      <w:pPr>
        <w:pStyle w:val="Heading2"/>
      </w:pPr>
      <w:r>
        <w:t xml:space="preserve">2. Contextual Background: The Unique Geography of Brazil Brasília</w:t>
      </w:r>
    </w:p>
    <w:p>
      <w:pPr>
        <w:pStyle w:val="FirstParagraph"/>
      </w:pPr>
      <w:r>
        <w:rPr>
          <w:bCs/>
          <w:b/>
        </w:rPr>
        <w:t xml:space="preserve">Brazil Brasília</w:t>
      </w:r>
      <w:r>
        <w:t xml:space="preserve">, as the federal capital and a planned metropolis, is situated in the Central-West region of Brazil. It lies on the Planalto Central, near several major rivers including the Paránaiba and São Bartolomeu. Although not a coastal city,</w:t>
      </w:r>
      <w:r>
        <w:t xml:space="preserve"> </w:t>
      </w:r>
      <w:r>
        <w:rPr>
          <w:bCs/>
          <w:b/>
        </w:rPr>
        <w:t xml:space="preserve">Brazil Brasília</w:t>
      </w:r>
      <w:r>
        <w:t xml:space="preserve"> </w:t>
      </w:r>
      <w:r>
        <w:t xml:space="preserve">acts as a critical logistical hub connecting the agricultural heartland of Brazil to global markets via river and rail systems that eventually feed into major ports in Santos and Vitória.</w:t>
      </w:r>
    </w:p>
    <w:p>
      <w:pPr>
        <w:pStyle w:val="BodyText"/>
      </w:pPr>
      <w:r>
        <w:t xml:space="preserve">The rapid urbanization of</w:t>
      </w:r>
      <w:r>
        <w:t xml:space="preserve"> </w:t>
      </w:r>
      <w:r>
        <w:rPr>
          <w:bCs/>
          <w:b/>
        </w:rPr>
        <w:t xml:space="preserve">Brazil Brasília</w:t>
      </w:r>
      <w:r>
        <w:t xml:space="preserve"> </w:t>
      </w:r>
      <w:r>
        <w:t xml:space="preserve">has placed immense pressure on local water resources. Furthermore, the city’s role as a government center requires robust infrastructure maintenance, including hydraulic structures, pumping stations, and waste management systems that often rely on principles traditionally taught in marine engineering curricula.</w:t>
      </w:r>
    </w:p>
    <w:bookmarkEnd w:id="21"/>
    <w:bookmarkStart w:id="25" w:name="X65e9560d786076d24b01440d4a896b848d49664"/>
    <w:p>
      <w:pPr>
        <w:pStyle w:val="Heading2"/>
      </w:pPr>
      <w:r>
        <w:t xml:space="preserve">3. The Role of the Marine Engineer in an Inland Context</w:t>
      </w:r>
    </w:p>
    <w:p>
      <w:pPr>
        <w:pStyle w:val="FirstParagraph"/>
      </w:pPr>
      <w:r>
        <w:t xml:space="preserve">The perception of a</w:t>
      </w:r>
      <w:r>
        <w:t xml:space="preserve"> </w:t>
      </w:r>
      <w:r>
        <w:rPr>
          <w:bCs/>
          <w:b/>
        </w:rPr>
        <w:t xml:space="preserve">Marine Engineer</w:t>
      </w:r>
      <w:r>
        <w:t xml:space="preserve"> </w:t>
      </w:r>
      <w:r>
        <w:t xml:space="preserve">is often limited to ship propulsion systems and offshore oil rigs. However, the core competencies of a Marine Engineer include thermodynamics, fluid mechanics, hydraulic engineering, and machinery maintenance. These skills are directly transferable to the challenges facing</w:t>
      </w:r>
      <w:r>
        <w:t xml:space="preserve"> </w:t>
      </w:r>
      <w:r>
        <w:rPr>
          <w:bCs/>
          <w:b/>
        </w:rPr>
        <w:t xml:space="preserve">Brazil Brasília</w:t>
      </w:r>
      <w:r>
        <w:t xml:space="preserve">.</w:t>
      </w:r>
    </w:p>
    <w:bookmarkStart w:id="22" w:name="hydraulic-infrastructure-optimization"/>
    <w:p>
      <w:pPr>
        <w:pStyle w:val="Heading3"/>
      </w:pPr>
      <w:r>
        <w:t xml:space="preserve">3.1 Hydraulic Infrastructure Optimization</w:t>
      </w:r>
    </w:p>
    <w:p>
      <w:pPr>
        <w:pStyle w:val="FirstParagraph"/>
      </w:pPr>
      <w:r>
        <w:rPr>
          <w:bCs/>
          <w:b/>
        </w:rPr>
        <w:t xml:space="preserve">Brazil Brasília</w:t>
      </w:r>
      <w:r>
        <w:t xml:space="preserve"> </w:t>
      </w:r>
      <w:r>
        <w:t xml:space="preserve">faces periodic water scarcity issues during dry seasons. A specialized Marine Engineer can audit the efficiency of water treatment plants and distribution networks. By applying fluid dynamics principles, they can optimize pump systems to reduce energy consumption—a critical factor for the federal government’s sustainability goals.</w:t>
      </w:r>
    </w:p>
    <w:bookmarkEnd w:id="22"/>
    <w:bookmarkStart w:id="23" w:name="industrial-machinery-maintenance"/>
    <w:p>
      <w:pPr>
        <w:pStyle w:val="Heading3"/>
      </w:pPr>
      <w:r>
        <w:t xml:space="preserve">3.2 Industrial Machinery Maintenance</w:t>
      </w:r>
    </w:p>
    <w:p>
      <w:pPr>
        <w:pStyle w:val="FirstParagraph"/>
      </w:pPr>
      <w:r>
        <w:t xml:space="preserve">The industrial districts surrounding</w:t>
      </w:r>
      <w:r>
        <w:t xml:space="preserve"> </w:t>
      </w:r>
      <w:r>
        <w:rPr>
          <w:bCs/>
          <w:b/>
        </w:rPr>
        <w:t xml:space="preserve">Brazil Brasília</w:t>
      </w:r>
      <w:r>
        <w:t xml:space="preserve">, particularly those involved in agro-processing and food production, utilize heavy machinery that shares mechanical similarities with marine diesel engines and hydraulic systems. A Marine Engineer possesses the diagnostic skills necessary to maintain these complex systems, ensuring minimal downtime for industries that contribute significantly to the local economy.</w:t>
      </w:r>
    </w:p>
    <w:bookmarkEnd w:id="23"/>
    <w:bookmarkStart w:id="24" w:name="X982d7bd511fdd4d7c14be980f43e766083ae8d6"/>
    <w:p>
      <w:pPr>
        <w:pStyle w:val="Heading3"/>
      </w:pPr>
      <w:r>
        <w:t xml:space="preserve">3.3 Environmental Compliance and Sustainability</w:t>
      </w:r>
    </w:p>
    <w:p>
      <w:pPr>
        <w:pStyle w:val="FirstParagraph"/>
      </w:pPr>
      <w:r>
        <w:t xml:space="preserve">Marine Engineers are trained in international environmental regulations regarding emissions and waste disposal. In</w:t>
      </w:r>
      <w:r>
        <w:t xml:space="preserve"> </w:t>
      </w:r>
      <w:r>
        <w:rPr>
          <w:bCs/>
          <w:b/>
        </w:rPr>
        <w:t xml:space="preserve">Brazil Brasília</w:t>
      </w:r>
      <w:r>
        <w:t xml:space="preserve">, as regulatory frameworks tighten, these experts can ensure that industrial facilities comply with Brazilian environmental laws (IBAMA standards), focusing on reducing carbon footprints and managing liquid waste discharge responsibly.</w:t>
      </w:r>
    </w:p>
    <w:bookmarkEnd w:id="24"/>
    <w:bookmarkEnd w:id="25"/>
    <w:bookmarkStart w:id="26" w:name="X40bbe735d7dbabcf22e648f005758e3bd2f3481"/>
    <w:p>
      <w:pPr>
        <w:pStyle w:val="Heading2"/>
      </w:pPr>
      <w:r>
        <w:t xml:space="preserve">4. Strategic Implementation Plan for Brazil Brasília</w:t>
      </w:r>
    </w:p>
    <w:p>
      <w:pPr>
        <w:pStyle w:val="FirstParagraph"/>
      </w:pPr>
      <w:r>
        <w:t xml:space="preserve">To fully leverage the expertise of Marine Engineers in</w:t>
      </w:r>
      <w:r>
        <w:t xml:space="preserve"> </w:t>
      </w:r>
      <w:r>
        <w:rPr>
          <w:bCs/>
          <w:b/>
        </w:rPr>
        <w:t xml:space="preserve">Brazil Brasília</w:t>
      </w:r>
      <w:r>
        <w:t xml:space="preserve">, the following phased approach is recommended: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Action Item</w:t>
            </w:r>
          </w:p>
        </w:tc>
        <w:tc>
          <w:tcPr/>
          <w:p>
            <w:pPr>
              <w:pStyle w:val="Compact"/>
              <w:jc w:val="left"/>
            </w:pPr>
            <w:r>
              <w:t xml:space="preserve">Expected Outcome</w:t>
            </w:r>
          </w:p>
        </w:tc>
      </w:tr>
      <w:tr>
        <w:tc>
          <w:tcPr/>
          <w:p>
            <w:pPr>
              <w:pStyle w:val="Compact"/>
              <w:jc w:val="left"/>
            </w:pPr>
            <w:r>
              <w:t xml:space="preserve">I. Assessment</w:t>
            </w:r>
          </w:p>
        </w:tc>
        <w:tc>
          <w:tcPr/>
          <w:p>
            <w:pPr>
              <w:pStyle w:val="Compact"/>
              <w:jc w:val="left"/>
            </w:pPr>
            <w:r>
              <w:t xml:space="preserve">Audit current hydraulic and mechanical infrastructure in government facilities.</w:t>
            </w:r>
          </w:p>
        </w:tc>
        <w:tc>
          <w:tcPr/>
          <w:p>
            <w:pPr>
              <w:pStyle w:val="Compact"/>
              <w:jc w:val="left"/>
            </w:pPr>
            <w:r>
              <w:t xml:space="preserve">ID of inefficiencies and maintenance gaps.</w:t>
            </w:r>
          </w:p>
        </w:tc>
      </w:tr>
      <w:tr>
        <w:tc>
          <w:tcPr/>
          <w:p>
            <w:pPr>
              <w:pStyle w:val="Compact"/>
              <w:jc w:val="left"/>
            </w:pPr>
            <w:r>
              <w:t xml:space="preserve">II. RecruitmentHire certified Marine Engineers with specializations in hydraulics and thermodynamics.Creation of specialized technical teams.</w:t>
            </w:r>
          </w:p>
        </w:tc>
        <w:tc>
          <w:tcPr/>
          <w:p>
            <w:pPr>
              <w:pStyle w:val="Compact"/>
            </w:pPr>
          </w:p>
        </w:tc>
        <w:tc>
          <w:tcPr/>
          <w:p>
            <w:pPr>
              <w:pStyle w:val="Compact"/>
            </w:pPr>
          </w:p>
        </w:tc>
      </w:tr>
      <w:tr>
        <w:tc>
          <w:tcPr/>
          <w:p>
            <w:pPr>
              <w:pStyle w:val="Compact"/>
              <w:jc w:val="left"/>
            </w:pPr>
            <w:r>
              <w:t xml:space="preserve">III. TrainingTrain local technicians on marine-grade maintenance protocols adapted for land use.Enhanced local workforce capabilities and job creation.</w:t>
            </w:r>
          </w:p>
        </w:tc>
        <w:tc>
          <w:tcPr/>
          <w:p>
            <w:pPr>
              <w:pStyle w:val="Compact"/>
            </w:pPr>
          </w:p>
        </w:tc>
        <w:tc>
          <w:tcPr/>
          <w:p>
            <w:pPr>
              <w:pStyle w:val="Compact"/>
            </w:pPr>
          </w:p>
        </w:tc>
      </w:tr>
      <w:tr>
        <w:tc>
          <w:tcPr/>
          <w:p>
            <w:pPr>
              <w:pStyle w:val="Compact"/>
              <w:jc w:val="left"/>
            </w:pPr>
            <w:r>
              <w:t xml:space="preserve">IV. ExpansionExtend services to private sector partnerships in agro-industry logistics.Increased regional economic competitiveness.</w:t>
            </w:r>
          </w:p>
        </w:tc>
        <w:tc>
          <w:tcPr/>
          <w:p>
            <w:pPr>
              <w:pStyle w:val="Compact"/>
            </w:pPr>
          </w:p>
        </w:tc>
        <w:tc>
          <w:tcPr/>
          <w:p>
            <w:pPr>
              <w:pStyle w:val="Compact"/>
            </w:pPr>
          </w:p>
        </w:tc>
      </w:tr>
    </w:tbl>
    <w:bookmarkEnd w:id="26"/>
    <w:bookmarkStart w:id="27" w:name="economic-and-social-impact"/>
    <w:p>
      <w:pPr>
        <w:pStyle w:val="Heading2"/>
      </w:pPr>
      <w:r>
        <w:t xml:space="preserve">5. Economic and Social Impact</w:t>
      </w:r>
    </w:p>
    <w:p>
      <w:pPr>
        <w:pStyle w:val="FirstParagraph"/>
      </w:pPr>
      <w:r>
        <w:t xml:space="preserve">The integration of Marine Engineers into the workforce of</w:t>
      </w:r>
      <w:r>
        <w:t xml:space="preserve"> </w:t>
      </w:r>
      <w:r>
        <w:rPr>
          <w:bCs/>
          <w:b/>
        </w:rPr>
        <w:t xml:space="preserve">Brazil Brasília</w:t>
      </w:r>
      <w:r>
        <w:t xml:space="preserve"> </w:t>
      </w:r>
      <w:r>
        <w:t xml:space="preserve">is projected to yield significant economic benefits. Firstly, it reduces reliance on external consultants for specialized machinery repair, saving federal funds. Secondly, it creates high-skilled employment opportunities for local graduates in engineering disciplines.</w:t>
      </w:r>
    </w:p>
    <w:p>
      <w:pPr>
        <w:pStyle w:val="BodyText"/>
      </w:pPr>
      <w:r>
        <w:t xml:space="preserve">Socially, improved water infrastructure management contributes directly to public health and quality of life in</w:t>
      </w:r>
      <w:r>
        <w:t xml:space="preserve"> </w:t>
      </w:r>
      <w:r>
        <w:rPr>
          <w:bCs/>
          <w:b/>
        </w:rPr>
        <w:t xml:space="preserve">Brazil Brasília</w:t>
      </w:r>
      <w:r>
        <w:t xml:space="preserve">. Reliable access to clean water is a fundamental right and a cornerstone of social stability. Furthermore, by promoting sustainable industrial practices, the city reinforces its image as a modern, eco-conscious capital.</w:t>
      </w:r>
    </w:p>
    <w:bookmarkEnd w:id="27"/>
    <w:bookmarkStart w:id="28" w:name="challenges-and-mitigation-strategies"/>
    <w:p>
      <w:pPr>
        <w:pStyle w:val="Heading2"/>
      </w:pPr>
      <w:r>
        <w:t xml:space="preserve">6. Challenges and Mitigation Strategies</w:t>
      </w:r>
    </w:p>
    <w:p>
      <w:pPr>
        <w:pStyle w:val="FirstParagraph"/>
      </w:pPr>
      <w:r>
        <w:rPr>
          <w:bCs/>
          <w:b/>
        </w:rPr>
        <w:t xml:space="preserve">Brazil Brasília</w:t>
      </w:r>
      <w:r>
        <w:t xml:space="preserve"> </w:t>
      </w:r>
      <w:r>
        <w:t xml:space="preserve">faces challenges in finding qualified professionals who understand both marine principles and inland logistical contexts. To mitigate this, partnerships with local universities such as the University of Brasilia (UnB) should be established to create tailored curricula or continuing education courses that bridge the gap between traditional marine engineering and terrestrial applications.</w:t>
      </w:r>
    </w:p>
    <w:p>
      <w:pPr>
        <w:pStyle w:val="BodyText"/>
      </w:pPr>
      <w:r>
        <w:t xml:space="preserve">Additionally, resistance to change within bureaucratic structures may slow implementation. Clear communication of the long-term cost-saving benefits and operational efficiencies is essential for securing buy-in from key stakeholders in the federal government.</w:t>
      </w:r>
    </w:p>
    <w:bookmarkEnd w:id="28"/>
    <w:bookmarkStart w:id="29" w:name="conclusion"/>
    <w:p>
      <w:pPr>
        <w:pStyle w:val="Heading2"/>
      </w:pPr>
      <w:r>
        <w:t xml:space="preserve">7. Conclusion</w:t>
      </w:r>
    </w:p>
    <w:p>
      <w:pPr>
        <w:pStyle w:val="FirstParagraph"/>
      </w:pPr>
      <w:r>
        <w:t xml:space="preserve">In conclusion, this Project Report asserts that the strategic deployment of Marine Engineers in</w:t>
      </w:r>
      <w:r>
        <w:t xml:space="preserve"> </w:t>
      </w:r>
      <w:r>
        <w:rPr>
          <w:bCs/>
          <w:b/>
        </w:rPr>
        <w:t xml:space="preserve">Brazil Brasília</w:t>
      </w:r>
      <w:r>
        <w:t xml:space="preserve"> </w:t>
      </w:r>
      <w:r>
        <w:t xml:space="preserve">is not only viable but necessary for sustainable development. The unique skill set of a Marine Engineer—ranging from hydraulic engineering to industrial machinery maintenance—aligns perfectly with the infrastructural needs of Brazil’s capital.</w:t>
      </w:r>
    </w:p>
    <w:p>
      <w:pPr>
        <w:pStyle w:val="BodyText"/>
      </w:pPr>
      <w:r>
        <w:t xml:space="preserve">By recognizing the versatility of this profession,</w:t>
      </w:r>
      <w:r>
        <w:t xml:space="preserve"> </w:t>
      </w:r>
      <w:r>
        <w:rPr>
          <w:bCs/>
          <w:b/>
        </w:rPr>
        <w:t xml:space="preserve">Brazil Brasília</w:t>
      </w:r>
      <w:r>
        <w:t xml:space="preserve"> </w:t>
      </w:r>
      <w:r>
        <w:t xml:space="preserve">can enhance its operational efficiency, protect its natural resources, and lead by example in sustainable urban management. It is recommended that the Federal Infrastructure Development Board immediately initiate Phase I of the assessment plan to unlock these benefits.</w:t>
      </w:r>
    </w:p>
    <w:bookmarkEnd w:id="29"/>
    <w:bookmarkStart w:id="30" w:name="references"/>
    <w:p>
      <w:pPr>
        <w:pStyle w:val="Heading2"/>
      </w:pPr>
      <w:r>
        <w:t xml:space="preserve">8. References</w:t>
      </w:r>
    </w:p>
    <w:p>
      <w:pPr>
        <w:numPr>
          <w:ilvl w:val="0"/>
          <w:numId w:val="1001"/>
        </w:numPr>
        <w:pStyle w:val="Compact"/>
      </w:pPr>
      <w:r>
        <w:t xml:space="preserve">Brazilian Ministry of Science, Technology and Innovations Reports on Hydroelectric Potential.</w:t>
      </w:r>
    </w:p>
    <w:p>
      <w:pPr>
        <w:numPr>
          <w:ilvl w:val="0"/>
          <w:numId w:val="1001"/>
        </w:numPr>
        <w:pStyle w:val="Compact"/>
      </w:pPr>
      <w:r>
        <w:t xml:space="preserve">National Water Agency (ANA) Data on Central Brazil Watershed Management.</w:t>
      </w:r>
    </w:p>
    <w:p>
      <w:pPr>
        <w:numPr>
          <w:ilvl w:val="0"/>
          <w:numId w:val="1001"/>
        </w:numPr>
        <w:pStyle w:val="Compact"/>
      </w:pPr>
      <w:r>
        <w:t xml:space="preserve">Institute of Engineers of Brazil (CIB) Guidelines for Interdisciplinary Engineering Applications.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Strategy for Brazil Brasília</dc:title>
  <dc:creator/>
  <dc:language>en</dc:language>
  <cp:keywords/>
  <dcterms:created xsi:type="dcterms:W3CDTF">2026-07-30T12:07:54Z</dcterms:created>
  <dcterms:modified xsi:type="dcterms:W3CDTF">2026-07-30T12:07:54Z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