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project-report-marine-engineer"/>
    <w:p>
      <w:pPr>
        <w:pStyle w:val="Heading1"/>
      </w:pPr>
      <w:r>
        <w:t xml:space="preserve">Project Report: Marine Engineer</w:t>
      </w:r>
    </w:p>
    <w:p>
      <w:pPr>
        <w:pStyle w:val="FirstParagraph"/>
      </w:pPr>
      <w:r>
        <w:rPr>
          <w:bCs/>
          <w:b/>
        </w:rPr>
        <w:t xml:space="preserve">Jurisdiction:Date:</w:t>
      </w:r>
      <w:r>
        <w:t xml:space="preserve"> </w:t>
      </w:r>
      <w:r>
        <w:t xml:space="preserve">October 26, 2023</w:t>
      </w:r>
      <w:r>
        <w:br/>
      </w:r>
      <w:r>
        <w:rPr>
          <w:bCs/>
          <w:b/>
        </w:rPr>
        <w:t xml:space="preserve">Status:</w:t>
      </w:r>
    </w:p>
    <w:bookmarkEnd w:id="20"/>
    <w:bookmarkStart w:id="21" w:name="introduction"/>
    <w:p>
      <w:pPr>
        <w:pStyle w:val="Heading2"/>
      </w:pPr>
      <w:r>
        <w:t xml:space="preserve">1. Introduction</w:t>
      </w:r>
    </w:p>
    <w:p>
      <w:pPr>
        <w:pStyle w:val="FirstParagraph"/>
      </w:pPr>
      <w:r>
        <w:t xml:space="preserve">This Project Report serves as a comprehensive analysis of the role, requirements, and strategic importance of a</w:t>
      </w:r>
      <w:r>
        <w:t xml:space="preserve"> </w:t>
      </w:r>
      <w:r>
        <w:rPr>
          <w:bCs/>
          <w:b/>
        </w:rPr>
        <w:t xml:space="preserve">Marine Engineer</w:t>
      </w:r>
      <w:r>
        <w:t xml:space="preserve"> </w:t>
      </w:r>
      <w:r>
        <w:t xml:space="preserve">within the specific maritime and industrial context of</w:t>
      </w:r>
      <w:r>
        <w:t xml:space="preserve"> </w:t>
      </w:r>
      <w:r>
        <w:rPr>
          <w:bCs/>
          <w:b/>
        </w:rPr>
        <w:t xml:space="preserve">Vancouver, Canada</w:t>
      </w:r>
      <w:r>
        <w:t xml:space="preserve">. Vancouver has established itself as one of the most critical port cities in North America due to its proximity to Asian markets. Consequently, the demand for skilled marine engineers who can maintain complex vessel systems and ensure regulatory compliance is at an all-time high. This document outlines the technical competencies required, the economic impact of this profession on</w:t>
      </w:r>
      <w:r>
        <w:t xml:space="preserve"> </w:t>
      </w:r>
      <w:r>
        <w:rPr>
          <w:bCs/>
          <w:b/>
        </w:rPr>
        <w:t xml:space="preserve">Vancouver</w:t>
      </w:r>
      <w:r>
        <w:t xml:space="preserve">, and the career trajectory for professionals operating under Canadian jurisdiction.</w:t>
      </w:r>
    </w:p>
    <w:bookmarkEnd w:id="21"/>
    <w:bookmarkStart w:id="23" w:name="role-definition"/>
    <w:bookmarkStart w:id="22" w:name="X6a6837f3e5351160f64ddf2bf83ddb3e5efd891"/>
    <w:p>
      <w:pPr>
        <w:pStyle w:val="Heading2"/>
      </w:pPr>
      <w:r>
        <w:t xml:space="preserve">2. Definition of a Marine Engineer in Vancouver</w:t>
      </w:r>
    </w:p>
    <w:p>
      <w:pPr>
        <w:pStyle w:val="FirstParagraph"/>
      </w:pPr>
      <w:r>
        <w:t xml:space="preserve">A</w:t>
      </w:r>
      <w:r>
        <w:t xml:space="preserve"> </w:t>
      </w:r>
      <w:r>
        <w:rPr>
          <w:bCs/>
          <w:b/>
        </w:rPr>
        <w:t xml:space="preserve">Marine Engineer</w:t>
      </w:r>
      <w:r>
        <w:t xml:space="preserve">, also known as a naval architect or marine systems engineer depending on the specific focus, is responsible for designing, developing, operating, and maintaining mechanical devices such as engines, electric generators and motors pumps compressors hydraulic equipment. In the context of</w:t>
      </w:r>
      <w:r>
        <w:t xml:space="preserve"> </w:t>
      </w:r>
      <w:r>
        <w:rPr>
          <w:bCs/>
          <w:b/>
        </w:rPr>
        <w:t xml:space="preserve">Vancouver</w:t>
      </w:r>
      <w:r>
        <w:t xml:space="preserve">, these professionals are primarily employed in shipyards servicing large container ships cargo vessels and ferries operated by BC Ferries.</w:t>
      </w:r>
    </w:p>
    <w:p>
      <w:pPr>
        <w:pStyle w:val="BodyText"/>
      </w:pPr>
      <w:r>
        <w:t xml:space="preserve">The role extends beyond simple mechanics. In</w:t>
      </w:r>
      <w:r>
        <w:t xml:space="preserve"> </w:t>
      </w:r>
      <w:r>
        <w:rPr>
          <w:bCs/>
          <w:b/>
        </w:rPr>
        <w:t xml:space="preserve">Canada Vancouver</w:t>
      </w:r>
      <w:r>
        <w:t xml:space="preserve">, marine engineers must possess a deep understanding of international maritime laws, environmental regulations regarding emissions (such as IMO 2020 sulfur cap rules), and advanced propulsion systems including LNG (Liquefied Natural Gas) hybrids. The unique geographic location of</w:t>
      </w:r>
      <w:r>
        <w:t xml:space="preserve"> </w:t>
      </w:r>
      <w:r>
        <w:rPr>
          <w:bCs/>
          <w:b/>
        </w:rPr>
        <w:t xml:space="preserve">Vancouver</w:t>
      </w:r>
      <w:r>
        <w:t xml:space="preserve"> </w:t>
      </w:r>
      <w:r>
        <w:t xml:space="preserve">necessitates expertise in cold-weather operations and corrosion resistance due to the salty Pacific air.</w:t>
      </w:r>
    </w:p>
    <w:bookmarkEnd w:id="22"/>
    <w:bookmarkEnd w:id="23"/>
    <w:bookmarkStart w:id="25" w:name="technical-requirements"/>
    <w:bookmarkStart w:id="24" w:name="X81e7fd838ebd0bc1864d79672d47d1b3a070f2d"/>
    <w:p>
      <w:pPr>
        <w:pStyle w:val="Heading2"/>
      </w:pPr>
      <w:r>
        <w:t xml:space="preserve">3. Technical Competencies and Qualifications</w:t>
      </w:r>
    </w:p>
    <w:p>
      <w:pPr>
        <w:pStyle w:val="FirstParagraph"/>
      </w:pPr>
      <w:r>
        <w:t xml:space="preserve">To operate effectively as a</w:t>
      </w:r>
      <w:r>
        <w:t xml:space="preserve"> </w:t>
      </w:r>
      <w:r>
        <w:rPr>
          <w:bCs/>
          <w:b/>
        </w:rPr>
        <w:t xml:space="preserve">Marine Engineer</w:t>
      </w:r>
      <w:r>
        <w:t xml:space="preserve">, candidates must meet rigorous educational and licensing standards set by Transport Canada and Engineering Institutes like Engineers Canada.</w:t>
      </w:r>
    </w:p>
    <w:p>
      <w:pPr>
        <w:numPr>
          <w:ilvl w:val="0"/>
          <w:numId w:val="1001"/>
        </w:numPr>
        <w:pStyle w:val="Compact"/>
      </w:pPr>
      <w:r>
        <w:rPr>
          <w:bCs/>
          <w:b/>
        </w:rPr>
        <w:t xml:space="preserve">Educational Background:</w:t>
      </w:r>
      <w:r>
        <w:t xml:space="preserve">A Bachelor’s degree in Naval Architecture or Marine Engineering from an accredited university. Programs in British Columbia, such as those at the University of Victoria, are highly regarded for their practical application in</w:t>
      </w:r>
      <w:r>
        <w:t xml:space="preserve"> </w:t>
      </w:r>
      <w:r>
        <w:rPr>
          <w:bCs/>
          <w:b/>
        </w:rPr>
        <w:t xml:space="preserve">Vancouver</w:t>
      </w:r>
      <w:r>
        <w:t xml:space="preserve">’s maritime sector.</w:t>
      </w:r>
    </w:p>
    <w:p>
      <w:pPr>
        <w:numPr>
          <w:ilvl w:val="0"/>
          <w:numId w:val="1001"/>
        </w:numPr>
        <w:pStyle w:val="Compact"/>
      </w:pPr>
      <w:r>
        <w:t xml:space="preserve">Licensing and Certification:Certification through the Canadian Association of Marine Engineers is mandatory. This includes completion of sea-time hours which can often be accumulated through apprenticeships based out of the Port of</w:t>
      </w:r>
    </w:p>
    <w:p>
      <w:pPr>
        <w:numPr>
          <w:ilvl w:val="0"/>
          <w:numId w:val="1000"/>
        </w:numPr>
        <w:pStyle w:val="Compact"/>
      </w:pPr>
      <w:r>
        <w:t xml:space="preserve">Vancouver.</w:t>
      </w:r>
    </w:p>
    <w:p>
      <w:pPr>
        <w:numPr>
          <w:ilvl w:val="0"/>
          <w:numId w:val="1001"/>
        </w:numPr>
        <w:pStyle w:val="Compact"/>
      </w:pPr>
      <w:r>
        <w:t xml:space="preserve">Digital Proficiency:Modern</w:t>
      </w:r>
      <w:r>
        <w:t xml:space="preserve"> </w:t>
      </w:r>
      <w:r>
        <w:rPr>
          <w:bCs/>
          <w:b/>
        </w:rPr>
        <w:t xml:space="preserve">Marine Engineer</w:t>
      </w:r>
      <w:r>
        <w:t xml:space="preserve">s must be proficient in CAD (Computer-Aided Design) software, computational fluid dynamics (CFD), and predictive maintenance software. The integration of IoT sensors in ships operating out of</w:t>
      </w:r>
    </w:p>
    <w:p>
      <w:pPr>
        <w:numPr>
          <w:ilvl w:val="0"/>
          <w:numId w:val="1000"/>
        </w:numPr>
        <w:pStyle w:val="Compact"/>
      </w:pPr>
      <w:r>
        <w:t xml:space="preserve">Vancouver requires engineers to analyze real-time data.</w:t>
      </w:r>
    </w:p>
    <w:p>
      <w:pPr>
        <w:pStyle w:val="FirstParagraph"/>
      </w:pPr>
      <w:r>
        <w:t xml:space="preserve">Furthermore, knowledge of Canadian environmental standards is crucial.</w:t>
      </w:r>
      <w:r>
        <w:t xml:space="preserve"> </w:t>
      </w:r>
      <w:r>
        <w:rPr>
          <w:bCs/>
          <w:b/>
        </w:rPr>
        <w:t xml:space="preserve">Vancouver</w:t>
      </w:r>
      <w:r>
        <w:t xml:space="preserve"> </w:t>
      </w:r>
      <w:r>
        <w:t xml:space="preserve">has strict local bylaws regarding noise pollution and exhaust emissions from vessels docked at the port. A competent marine engineer must design or retrofit systems to comply with these local ordinances while meeting federal</w:t>
      </w:r>
    </w:p>
    <w:p>
      <w:pPr>
        <w:pStyle w:val="BodyText"/>
      </w:pPr>
      <w:r>
        <w:t xml:space="preserve">Canada-wide guidelines.</w:t>
      </w:r>
    </w:p>
    <w:bookmarkEnd w:id="24"/>
    <w:bookmarkEnd w:id="25"/>
    <w:bookmarkStart w:id="30" w:name="economic-impact"/>
    <w:bookmarkStart w:id="29" w:name="economic-impact-on-vancouver-canada"/>
    <w:p>
      <w:pPr>
        <w:pStyle w:val="Heading2"/>
      </w:pPr>
      <w:r>
        <w:t xml:space="preserve">4. Economic Impact on Vancouver, Canada</w:t>
      </w:r>
    </w:p>
    <w:p>
      <w:pPr>
        <w:pStyle w:val="FirstParagraph"/>
      </w:pPr>
      <w:r>
        <w:t xml:space="preserve">The Port of</w:t>
      </w:r>
      <w:r>
        <w:t xml:space="preserve"> </w:t>
      </w:r>
      <w:r>
        <w:rPr>
          <w:bCs/>
          <w:b/>
        </w:rPr>
        <w:t xml:space="preserve">Vancouver</w:t>
      </w:r>
      <w:r>
        <w:t xml:space="preserve"> </w:t>
      </w:r>
      <w:r>
        <w:t xml:space="preserve">is a major economic driver for the province of British Columbia and the nation of</w:t>
      </w:r>
    </w:p>
    <w:p>
      <w:pPr>
        <w:pStyle w:val="BodyText"/>
      </w:pPr>
      <w:r>
        <w:t xml:space="preserve">Canada. The efficiency and reliability of this port are directly linked to the technical expertise available in its workforce.</w:t>
      </w:r>
    </w:p>
    <w:bookmarkStart w:id="26" w:name="supply-chain-resilience"/>
    <w:p>
      <w:pPr>
        <w:pStyle w:val="Heading3"/>
      </w:pPr>
      <w:r>
        <w:t xml:space="preserve">4.1 Supply Chain Resilience</w:t>
      </w:r>
    </w:p>
    <w:p>
      <w:pPr>
        <w:pStyle w:val="FirstParagraph"/>
      </w:pPr>
      <w:r>
        <w:t xml:space="preserve">Vancouverserves as Canada’s largest port by total tonnage.</w:t>
      </w:r>
      <w:r>
        <w:t xml:space="preserve"> </w:t>
      </w:r>
      <w:r>
        <w:rPr>
          <w:bCs/>
          <w:b/>
        </w:rPr>
        <w:t xml:space="preserve">Marine Engineer</w:t>
      </w:r>
      <w:r>
        <w:t xml:space="preserve">s play a pivotal role in minimizing vessel downtime during repairs and maintenance. Any delay in processing ships can ripple through the global supply chain, affecting everything from automotive parts to fresh produce. Therefore, the skill set of local engineers contributes directly to national economic stability.</w:t>
      </w:r>
    </w:p>
    <w:bookmarkEnd w:id="26"/>
    <w:bookmarkStart w:id="27" w:name="green-maritime-transition"/>
    <w:p>
      <w:pPr>
        <w:pStyle w:val="Heading3"/>
      </w:pPr>
      <w:r>
        <w:t xml:space="preserve">4.2 Green Maritime Transition</w:t>
      </w:r>
    </w:p>
    <w:p>
      <w:pPr>
        <w:pStyle w:val="FirstParagraph"/>
      </w:pPr>
      <w:r>
        <w:t xml:space="preserve">Vancouveris positioning itself as a leader in green shipping. As</w:t>
      </w:r>
    </w:p>
    <w:p>
      <w:pPr>
        <w:pStyle w:val="BodyText"/>
      </w:pPr>
      <w:r>
        <w:t xml:space="preserve">Canadavets towards its 2050 net-zero goals, the port is investing heavily in shore power and alternative fuel infrastructure.</w:t>
      </w:r>
      <w:r>
        <w:br/>
      </w:r>
      <w:r>
        <w:t xml:space="preserve">The</w:t>
      </w:r>
      <w:r>
        <w:t xml:space="preserve"> </w:t>
      </w:r>
      <w:r>
        <w:rPr>
          <w:bCs/>
          <w:b/>
        </w:rPr>
        <w:t xml:space="preserve">Marine Engineer</w:t>
      </w:r>
      <w:r>
        <w:t xml:space="preserve"> </w:t>
      </w:r>
      <w:r>
        <w:t xml:space="preserve">s are at the forefront of this transition, designing and installing hybrid propulsion systems that reduce carbon footprints. This not only enhances</w:t>
      </w:r>
    </w:p>
    <w:p>
      <w:pPr>
        <w:pStyle w:val="BodyText"/>
      </w:pPr>
      <w:r>
        <w:t xml:space="preserve">Vancouver’s global reputation but also attracts international shipping lines seeking environmentally responsible partners.</w:t>
      </w:r>
    </w:p>
    <w:bookmarkEnd w:id="27"/>
    <w:bookmarkStart w:id="28" w:name="job-creation-and-local-industry-growth"/>
    <w:p>
      <w:pPr>
        <w:pStyle w:val="Heading3"/>
      </w:pPr>
      <w:r>
        <w:t xml:space="preserve">4.3 Job Creation and Local Industry Growth</w:t>
      </w:r>
    </w:p>
    <w:p>
      <w:pPr>
        <w:pStyle w:val="FirstParagraph"/>
      </w:pPr>
      <w:r>
        <w:t xml:space="preserve">The demand for skilled tradespeople supporting marine engineering projects creates a multiplier effect in the local economy. From welders to software developers, the ecosystem surrounding</w:t>
      </w:r>
    </w:p>
    <w:p>
      <w:pPr>
        <w:pStyle w:val="BodyText"/>
      </w:pPr>
      <w:r>
        <w:t xml:space="preserve">Vancouver’s maritime industry thrives on high-quality engineering leadership. This stability provides long-term career prospects for residents of</w:t>
      </w:r>
    </w:p>
    <w:p>
      <w:pPr>
        <w:pStyle w:val="BodyText"/>
      </w:pPr>
      <w:r>
        <w:t xml:space="preserve">Canada.</w:t>
      </w:r>
    </w:p>
    <w:bookmarkEnd w:id="28"/>
    <w:bookmarkEnd w:id="29"/>
    <w:bookmarkEnd w:id="30"/>
    <w:bookmarkStart w:id="32" w:name="challenges"/>
    <w:bookmarkStart w:id="31" w:name="X6e1fb14c2bd13ae19e863a1b0f11597df144238"/>
    <w:p>
      <w:pPr>
        <w:pStyle w:val="Heading2"/>
      </w:pPr>
      <w:r>
        <w:t xml:space="preserve">5. Challenges Facing Marine Engineers in Vancouver</w:t>
      </w:r>
    </w:p>
    <w:p>
      <w:pPr>
        <w:pStyle w:val="FirstParagraph"/>
      </w:pPr>
      <w:r>
        <w:t xml:space="preserve">Despite the opportunities,</w:t>
      </w:r>
      <w:r>
        <w:t xml:space="preserve"> </w:t>
      </w:r>
      <w:r>
        <w:rPr>
          <w:bCs/>
          <w:b/>
        </w:rPr>
        <w:t xml:space="preserve">Vancouver-based Marine Engineer</w:t>
      </w:r>
      <w:r>
        <w:t xml:space="preserve"> </w:t>
      </w:r>
      <w:r>
        <w:t xml:space="preserve">s face unique challenges:</w:t>
      </w:r>
    </w:p>
    <w:p>
      <w:pPr>
        <w:numPr>
          <w:ilvl w:val="0"/>
          <w:numId w:val="1002"/>
        </w:numPr>
        <w:pStyle w:val="Compact"/>
      </w:pPr>
      <w:r>
        <w:t xml:space="preserve">Skill Shortage: There is a growing gap between the number of retiring baby boomer engineers and new entrants to the field. Addressing this requires targeted recruitment and mentorship programs in</w:t>
      </w:r>
    </w:p>
    <w:p>
      <w:pPr>
        <w:numPr>
          <w:ilvl w:val="0"/>
          <w:numId w:val="1000"/>
        </w:numPr>
        <w:pStyle w:val="Compact"/>
      </w:pPr>
      <w:r>
        <w:t xml:space="preserve">Vancouver.</w:t>
      </w:r>
    </w:p>
    <w:p>
      <w:pPr>
        <w:numPr>
          <w:ilvl w:val="0"/>
          <w:numId w:val="1002"/>
        </w:numPr>
        <w:pStyle w:val="Compact"/>
      </w:pPr>
      <w:r>
        <w:t xml:space="preserve">Rapid Technological Change:The shift towards autonomous vessels and electric propulsion requires continuous upskilling. Engineers must adapt quickly to stay relevant.</w:t>
      </w:r>
    </w:p>
    <w:p>
      <w:pPr>
        <w:numPr>
          <w:ilvl w:val="0"/>
          <w:numId w:val="1002"/>
        </w:numPr>
        <w:pStyle w:val="Compact"/>
      </w:pPr>
      <w:r>
        <w:t xml:space="preserve">Regulatory Complexity:Navigating the overlapping jurisdictions of municipal, provincial, federal (</w:t>
      </w:r>
    </w:p>
    <w:p>
      <w:pPr>
        <w:numPr>
          <w:ilvl w:val="0"/>
          <w:numId w:val="1000"/>
        </w:numPr>
        <w:pStyle w:val="Compact"/>
      </w:pPr>
      <w:r>
        <w:t xml:space="preserve">Canada, and international maritime bodies adds complexity to project management.</w:t>
      </w:r>
    </w:p>
    <w:bookmarkEnd w:id="31"/>
    <w:bookmarkEnd w:id="32"/>
    <w:bookmarkStart w:id="35" w:name="future-outlook"/>
    <w:bookmarkStart w:id="34" w:name="Xedb13697a2e41996c20f28cc4e36c551d047c33"/>
    <w:p>
      <w:pPr>
        <w:pStyle w:val="Heading2"/>
      </w:pPr>
      <w:r>
        <w:t xml:space="preserve">6. Future Outlook and Strategic Recommendations</w:t>
      </w:r>
    </w:p>
    <w:p>
      <w:pPr>
        <w:pStyle w:val="FirstParagraph"/>
      </w:pPr>
      <w:r>
        <w:t xml:space="preserve">The future for</w:t>
      </w:r>
      <w:r>
        <w:t xml:space="preserve"> </w:t>
      </w:r>
      <w:r>
        <w:rPr>
          <w:bCs/>
          <w:b/>
        </w:rPr>
        <w:t xml:space="preserve">Vancouver Canada</w:t>
      </w:r>
      <w:r>
        <w:t xml:space="preserve"> </w:t>
      </w:r>
      <w:r>
        <w:t xml:space="preserve">s Maritime sector is bright, driven by trade growth and technological innovation. However, sustained success depends on strategic investment in human capital.</w:t>
      </w:r>
    </w:p>
    <w:bookmarkStart w:id="33" w:name="recommendations"/>
    <w:p>
      <w:pPr>
        <w:pStyle w:val="Heading3"/>
      </w:pPr>
      <w:r>
        <w:t xml:space="preserve">Recommendations:</w:t>
      </w:r>
    </w:p>
    <w:p>
      <w:pPr>
        <w:numPr>
          <w:ilvl w:val="0"/>
          <w:numId w:val="1003"/>
        </w:numPr>
        <w:pStyle w:val="Compact"/>
      </w:pPr>
      <w:r>
        <w:t xml:space="preserve">Educational Partnerships:Strengthen ties between local universities (e.g., UBC, UVic) and industry leaders in</w:t>
      </w:r>
    </w:p>
    <w:p>
      <w:pPr>
        <w:numPr>
          <w:ilvl w:val="0"/>
          <w:numId w:val="1000"/>
        </w:numPr>
        <w:pStyle w:val="Compact"/>
      </w:pPr>
      <w:r>
        <w:t xml:space="preserve">Vancouver. Internship programs should be expanded to provide hands-on experience for students.</w:t>
      </w:r>
    </w:p>
    <w:p>
      <w:pPr>
        <w:numPr>
          <w:ilvl w:val="0"/>
          <w:numId w:val="1003"/>
        </w:numPr>
        <w:pStyle w:val="Compact"/>
      </w:pPr>
      <w:r>
        <w:t xml:space="preserve">Diversity and Inclusion:Actively recruit women and underrepresented groups into</w:t>
      </w:r>
    </w:p>
    <w:p>
      <w:pPr>
        <w:numPr>
          <w:ilvl w:val="0"/>
          <w:numId w:val="1000"/>
        </w:numPr>
        <w:pStyle w:val="Compact"/>
      </w:pPr>
      <w:r>
        <w:t xml:space="preserve">Marine Engineer-ing roles. Diversity drives innovation, which is critical for solving the complex problems facing modern maritime operations in</w:t>
      </w:r>
    </w:p>
    <w:p>
      <w:pPr>
        <w:numPr>
          <w:ilvl w:val="0"/>
          <w:numId w:val="1000"/>
        </w:numPr>
        <w:pStyle w:val="Compact"/>
      </w:pPr>
      <w:r>
        <w:t xml:space="preserve">Vancouver.</w:t>
      </w:r>
    </w:p>
    <w:p>
      <w:pPr>
        <w:numPr>
          <w:ilvl w:val="0"/>
          <w:numId w:val="1003"/>
        </w:numPr>
        <w:pStyle w:val="Compact"/>
      </w:pPr>
      <w:r>
        <w:t xml:space="preserve">R&amp;D Investment:Increase funding for research into hydrogen fuel cells and ammonia propulsion within Canadian shipyards. Position</w:t>
      </w:r>
      <w:r>
        <w:t xml:space="preserve"> </w:t>
      </w:r>
      <w:r>
        <w:rPr>
          <w:bCs/>
          <w:b/>
        </w:rPr>
        <w:t xml:space="preserve">Vancouver Canada</w:t>
      </w:r>
      <w:r>
        <w:t xml:space="preserve"> </w:t>
      </w:r>
      <w:r>
        <w:t xml:space="preserve">as a global hub for green marine technology.</w:t>
      </w:r>
    </w:p>
    <w:bookmarkEnd w:id="33"/>
    <w:bookmarkEnd w:id="34"/>
    <w:bookmarkEnd w:id="35"/>
    <w:bookmarkStart w:id="36" w:name="conclusion"/>
    <w:p>
      <w:pPr>
        <w:pStyle w:val="Heading2"/>
      </w:pPr>
      <w:r>
        <w:t xml:space="preserve">7. Conclusion</w:t>
      </w:r>
    </w:p>
    <w:p>
      <w:pPr>
        <w:pStyle w:val="FirstParagraph"/>
      </w:pPr>
      <w:r>
        <w:t xml:space="preserve">In conclusion, the role of a</w:t>
      </w:r>
    </w:p>
    <w:p>
      <w:pPr>
        <w:pStyle w:val="BodyText"/>
      </w:pPr>
      <w:r>
        <w:t xml:space="preserve">Marine Engineer is indispensable to the functioning and future prosperity of</w:t>
      </w:r>
      <w:r>
        <w:t xml:space="preserve"> </w:t>
      </w:r>
      <w:r>
        <w:rPr>
          <w:bCs/>
          <w:b/>
        </w:rPr>
        <w:t xml:space="preserve">Vancouver Canada</w:t>
      </w:r>
      <w:r>
        <w:t xml:space="preserve"> </w:t>
      </w:r>
      <w:r>
        <w:t xml:space="preserve">. These professionals ensure that one of North America’s busiest ports operates safely efficiently and sustainably. By addressing skill shortages embracing green technologies and fostering diverse talent pipelines,</w:t>
      </w:r>
    </w:p>
    <w:p>
      <w:pPr>
        <w:pStyle w:val="BodyText"/>
      </w:pPr>
      <w:r>
        <w:t xml:space="preserve">Vancouver can maintain its competitive edge in the global maritime industry.</w:t>
      </w:r>
    </w:p>
    <w:p>
      <w:pPr>
        <w:pStyle w:val="BodyText"/>
      </w:pPr>
      <w:r>
        <w:t xml:space="preserve">This report underscores that investing in marine engineering talent is not just an industrial necessity but a strategic imperative for</w:t>
      </w:r>
    </w:p>
    <w:p>
      <w:pPr>
        <w:pStyle w:val="BodyText"/>
      </w:pPr>
      <w:r>
        <w:t xml:space="preserve">Canada. As we move forward, collaboration between government bodies educational institutions and private industry will be key to unlocking the full potential of this vital profession in</w:t>
      </w:r>
    </w:p>
    <w:p>
      <w:pPr>
        <w:pStyle w:val="BodyText"/>
      </w:pPr>
      <w:r>
        <w:t xml:space="preserve">Vancouver.</w:t>
      </w:r>
    </w:p>
    <w:bookmarkEnd w:id="36"/>
    <w:bookmarkStart w:id="38" w:name="references"/>
    <w:bookmarkStart w:id="37" w:name="references-and-further-reading"/>
    <w:p>
      <w:pPr>
        <w:pStyle w:val="Heading2"/>
      </w:pPr>
      <w:r>
        <w:t xml:space="preserve">8. References and Further Reading</w:t>
      </w:r>
    </w:p>
    <w:p>
      <w:pPr>
        <w:numPr>
          <w:ilvl w:val="0"/>
          <w:numId w:val="1004"/>
        </w:numPr>
        <w:pStyle w:val="Compact"/>
      </w:pPr>
      <w:r>
        <w:t xml:space="preserve">Transport Canada: Marine Safety Regulations.</w:t>
      </w:r>
    </w:p>
    <w:p>
      <w:pPr>
        <w:numPr>
          <w:ilvl w:val="0"/>
          <w:numId w:val="1004"/>
        </w:numPr>
        <w:pStyle w:val="Compact"/>
      </w:pPr>
      <w:r>
        <w:t xml:space="preserve">Port of Vancouver Annual Report 2023.</w:t>
      </w:r>
    </w:p>
    <w:p>
      <w:pPr>
        <w:numPr>
          <w:ilvl w:val="0"/>
          <w:numId w:val="1004"/>
        </w:numPr>
        <w:pStyle w:val="Compact"/>
      </w:pPr>
      <w:r>
        <w:t xml:space="preserve">Engineering Institute of Canada: Standards for Professional Practice.</w:t>
      </w:r>
    </w:p>
    <w:p>
      <w:pPr>
        <w:numPr>
          <w:ilvl w:val="0"/>
          <w:numId w:val="1004"/>
        </w:numPr>
        <w:pStyle w:val="Compact"/>
      </w:pPr>
      <w:r>
        <w:t xml:space="preserve">National Research Council Canada: Maritime Technology Strategies.</w:t>
      </w:r>
    </w:p>
    <w:bookmarkEnd w:id="37"/>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Canada Vancouver</dc:title>
  <dc:creator/>
  <dc:language>en</dc:language>
  <cp:keywords/>
  <dcterms:created xsi:type="dcterms:W3CDTF">2026-07-30T19:19:33Z</dcterms:created>
  <dcterms:modified xsi:type="dcterms:W3CDTF">2026-07-30T19:19:33Z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