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20" w:name="Xf6da0f6e9542518e53e76713f5ec65149489b32"/>
    <w:p>
      <w:pPr>
        <w:pStyle w:val="Heading1"/>
      </w:pPr>
      <w:r>
        <w:t xml:space="preserve">Comprehensive Project Report on Marine Engineering Deployment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 Department of Global Operations &amp; Marine Strategy</w:t>
      </w:r>
    </w:p>
    <w:bookmarkEnd w:id="20"/>
    <w:bookmarkStart w:id="21" w:name="executive-summary"/>
    <w:p>
      <w:pPr>
        <w:pStyle w:val="Heading2"/>
      </w:pPr>
      <w:r>
        <w:t xml:space="preserve">1. Executive Summary</w:t>
      </w:r>
    </w:p>
    <w:p>
      <w:pPr>
        <w:pStyle w:val="FirstParagraph"/>
      </w:pPr>
      <w:r>
        <w:t xml:space="preserve">This document serves as a detailed Project Report regarding the strategic integration and operational expansion of our marine engineering division within the bustling industrial hub of China Shanghai. As global maritime trade continues to shift towards Asia, the role of a skilled Marine Engineer has become pivotal in maintaining efficiency, safety, and sustainability in port operations. This report analyzes the current landscape for Marine Engineer professionals specifically situated in China Shanghai, evaluating infrastructure demands, regulatory compliance requirements under Chinese maritime law, and the technological advancements required to maintain competitive advantage. The findings suggest that investing heavily in high-level marine engineering expertise within this region is not only a logistical necessity but a strategic imperative for future growth.</w:t>
      </w:r>
    </w:p>
    <w:bookmarkEnd w:id="21"/>
    <w:bookmarkStart w:id="23" w:name="background-context"/>
    <w:bookmarkStart w:id="22" w:name="background-and-strategic-context"/>
    <w:p>
      <w:pPr>
        <w:pStyle w:val="Heading2"/>
      </w:pPr>
      <w:r>
        <w:t xml:space="preserve">2. Background and Strategic Context</w:t>
      </w:r>
    </w:p>
    <w:p>
      <w:pPr>
        <w:pStyle w:val="FirstParagraph"/>
      </w:pPr>
      <w:r>
        <w:t xml:space="preserve">The Port of Shanghai has long stood as the busiest container port in the world, serving as the critical gateway for international trade entering and exiting China. For our organization, establishing a robust presence here is essential. However, mere physical presence is insufficient; we require advanced technical oversight. A Marine Engineer in this context is not merely a mechanic but a systems integrator responsible for propulsion maintenance, auxiliary power management, and environmental compliance on the vessels that dock at Yangshan Deep Water Port.</w:t>
      </w:r>
    </w:p>
    <w:p>
      <w:pPr>
        <w:pStyle w:val="BodyText"/>
      </w:pPr>
      <w:r>
        <w:t xml:space="preserve">The choice of China Shanghai as the focal point of this project stems from its unique position. It is where traditional maritime practices meet cutting-edge digitalization. The region demands Marine Engineer specialists who are proficient in both heavy machinery repair and smart port technologies. Our Project Report aims to outline how deploying specialized Marine Engineer teams can optimize turnaround times for cargo ships, reduce fuel consumption through precise engine tuning, and ensure strict adherence to international environmental standards which China has recently tightened significantly.</w:t>
      </w:r>
    </w:p>
    <w:bookmarkEnd w:id="22"/>
    <w:bookmarkEnd w:id="23"/>
    <w:bookmarkStart w:id="28" w:name="technical-requirements"/>
    <w:bookmarkStart w:id="27" w:name="X67c69d820f726501620b9709f99cdcbd3a99dec"/>
    <w:p>
      <w:pPr>
        <w:pStyle w:val="Heading2"/>
      </w:pPr>
      <w:r>
        <w:t xml:space="preserve">3. Technical Requirements for Marine Engineer Roles</w:t>
      </w:r>
    </w:p>
    <w:p>
      <w:pPr>
        <w:pStyle w:val="FirstParagraph"/>
      </w:pPr>
      <w:r>
        <w:t xml:space="preserve">To effectively operate within the complex ecosystem of China Shanghai, the profile of our target candidates must be meticulously defined. The role of a Marine Engineer here extends far beyond standard maintenance protocols.</w:t>
      </w:r>
    </w:p>
    <w:bookmarkStart w:id="24" w:name="propulsion-and-power-systems-expertise"/>
    <w:p>
      <w:pPr>
        <w:pStyle w:val="Heading3"/>
      </w:pPr>
      <w:r>
        <w:t xml:space="preserve">3.1 Propulsion and Power Systems Expertise</w:t>
      </w:r>
    </w:p>
    <w:p>
      <w:pPr>
        <w:pStyle w:val="FirstParagraph"/>
      </w:pPr>
      <w:r>
        <w:t xml:space="preserve">Vessels docking in China Shanghai often utilize dual-fuel engines capable of running on LNG (Liquefied Natural Gas) and marine diesel oil. A competent Marine Engineer must possess advanced diagnostic skills for these hybrid systems. The report indicates a critical shortage of local talent with specific certification in high-pressure fuel injection systems common in modern European-built vessels frequenting Shanghai ports.</w:t>
      </w:r>
    </w:p>
    <w:bookmarkEnd w:id="24"/>
    <w:bookmarkStart w:id="25" w:name="automation-and-digital-integration"/>
    <w:p>
      <w:pPr>
        <w:pStyle w:val="Heading3"/>
      </w:pPr>
      <w:r>
        <w:t xml:space="preserve">3.2 Automation and Digital Integration</w:t>
      </w:r>
    </w:p>
    <w:p>
      <w:pPr>
        <w:pStyle w:val="FirstParagraph"/>
      </w:pPr>
      <w:r>
        <w:t xml:space="preserve">The smart port initiative in China Shanghai relies on real-time data exchange. Therefore, the Modern Marine Engineer must be adept at interfacing with shore-based control systems. This involves monitoring remote diagnostic telemetry transmitted from the vessel to port authority centers. Our project requires Marine Engineers who can interpret this data to predict mechanical failures before they occur, thereby minimizing downtime in one of the most congested waterways globally.</w:t>
      </w:r>
    </w:p>
    <w:bookmarkEnd w:id="25"/>
    <w:bookmarkStart w:id="26" w:name="X19fbc80420d4460ef20a39fa09a9ca1b088b044"/>
    <w:p>
      <w:pPr>
        <w:pStyle w:val="Heading3"/>
      </w:pPr>
      <w:r>
        <w:t xml:space="preserve">3.3 Environmental Compliance and Emissions Control</w:t>
      </w:r>
    </w:p>
    <w:p>
      <w:pPr>
        <w:pStyle w:val="FirstParagraph"/>
      </w:pPr>
      <w:r>
        <w:t xml:space="preserve">China has implemented stringent regulations regarding sulfur oxide (SOx) and nitrogen oxide (NOx) emissions. In China Shanghai, non-compliance results in heavy fines and potential exclusion from port services. The Marine Engineer is the primary officer responsible for monitoring scrubber systems, exhaust gas cleaning systems, and ballast water treatment plants. This aspect of the Project Report highlights that technical proficiency must be matched with rigorous regulatory knowledge.</w:t>
      </w:r>
    </w:p>
    <w:bookmarkEnd w:id="26"/>
    <w:bookmarkEnd w:id="27"/>
    <w:bookmarkEnd w:id="28"/>
    <w:bookmarkStart w:id="30" w:name="operational-challenges"/>
    <w:bookmarkStart w:id="29" w:name="operational-challenges-in-china-shanghai"/>
    <w:p>
      <w:pPr>
        <w:pStyle w:val="Heading2"/>
      </w:pPr>
      <w:r>
        <w:t xml:space="preserve">4. Operational Challenges in China Shanghai</w:t>
      </w:r>
    </w:p>
    <w:p>
      <w:pPr>
        <w:pStyle w:val="FirstParagraph"/>
      </w:pPr>
      <w:r>
        <w:t xml:space="preserve">The deployment of Marine Engineer personnel in China Shanghai presents unique challenges that must be addressed through our project strategy.</w:t>
      </w:r>
    </w:p>
    <w:p>
      <w:pPr>
        <w:numPr>
          <w:ilvl w:val="0"/>
          <w:numId w:val="1001"/>
        </w:numPr>
        <w:pStyle w:val="Compact"/>
      </w:pPr>
      <w:r>
        <w:rPr>
          <w:bCs/>
          <w:b/>
        </w:rPr>
        <w:t xml:space="preserve">Cultural and Linguistic Barriers:</w:t>
      </w:r>
      <w:r>
        <w:t xml:space="preserve"> </w:t>
      </w:r>
      <w:r>
        <w:t xml:space="preserve">While English is the standard language of maritime communication, daily operations in China Shanghai require a working knowledge of Mandarin for coordinating with local dockworkers, customs officials, and supply chain logistics providers. Our recruitment strategy must prioritize bilingual candidates or provide intensive language training.</w:t>
      </w:r>
    </w:p>
    <w:p>
      <w:pPr>
        <w:numPr>
          <w:ilvl w:val="0"/>
          <w:numId w:val="1001"/>
        </w:numPr>
        <w:pStyle w:val="Compact"/>
      </w:pPr>
      <w:r>
        <w:rPr>
          <w:bCs/>
          <w:b/>
        </w:rPr>
        <w:t xml:space="preserve">Rapid Technological Obsolescence:</w:t>
      </w:r>
      <w:r>
        <w:t xml:space="preserve"> </w:t>
      </w:r>
      <w:r>
        <w:t xml:space="preserve">The pace of technological adoption in China's maritime sector is rapid. A Marine Engineer who relies on outdated diagnostic tools may find themselves ineffective within months. Continuous professional development (CPD) programs must be funded and mandated as part of the employment contract.</w:t>
      </w:r>
    </w:p>
    <w:p>
      <w:pPr>
        <w:numPr>
          <w:ilvl w:val="0"/>
          <w:numId w:val="1001"/>
        </w:numPr>
        <w:pStyle w:val="Compact"/>
      </w:pPr>
      <w:r>
        <w:rPr>
          <w:bCs/>
          <w:b/>
        </w:rPr>
        <w:t xml:space="preserve">High-Pressure Environment:</w:t>
      </w:r>
      <w:r>
        <w:t xml:space="preserve"> </w:t>
      </w:r>
      <w:r>
        <w:t xml:space="preserve">The sheer volume of traffic in China Shanghai means that vessels have minimal layover time. The stress on Marine Engineer staff is high, requiring robust mental health support and shift management policies to prevent burnout.</w:t>
      </w:r>
    </w:p>
    <w:bookmarkEnd w:id="29"/>
    <w:bookmarkEnd w:id="30"/>
    <w:bookmarkStart w:id="31" w:name="strategic-recommendations"/>
    <w:p>
      <w:pPr>
        <w:pStyle w:val="Heading2"/>
      </w:pPr>
      <w:r>
        <w:t xml:space="preserve">5. Strategic Recommendations</w:t>
      </w:r>
    </w:p>
    <w:p>
      <w:pPr>
        <w:pStyle w:val="FirstParagraph"/>
      </w:pPr>
      <w:r>
        <w:t xml:space="preserve">Based on the analysis conducted for this Project Report, we propose the following strategic actions:</w:t>
      </w:r>
    </w:p>
    <w:p>
      <w:pPr>
        <w:numPr>
          <w:ilvl w:val="0"/>
          <w:numId w:val="1002"/>
        </w:numPr>
        <w:pStyle w:val="Compact"/>
      </w:pPr>
      <w:r>
        <w:rPr>
          <w:bCs/>
          <w:b/>
        </w:rPr>
        <w:t xml:space="preserve">Pilot Program Establishment:</w:t>
      </w:r>
      <w:r>
        <w:t xml:space="preserve"> </w:t>
      </w:r>
      <w:r>
        <w:t xml:space="preserve">Initiate a six-month pilot program in China Shanghai involving five senior Marine Engineers with extensive experience in LNG propulsion. This will serve as a testbed for our operational models.</w:t>
      </w:r>
    </w:p>
    <w:p>
      <w:pPr>
        <w:numPr>
          <w:ilvl w:val="0"/>
          <w:numId w:val="1002"/>
        </w:numPr>
        <w:pStyle w:val="Compact"/>
      </w:pPr>
      <w:r>
        <w:rPr>
          <w:bCs/>
          <w:b/>
        </w:rPr>
        <w:t xml:space="preserve">Local Partnerships:</w:t>
      </w:r>
      <w:r>
        <w:t xml:space="preserve"> </w:t>
      </w:r>
      <w:r>
        <w:t xml:space="preserve">Form partnerships with maritime universities in the Jiangsu and Zhejiang provinces surrounding China Shanghai to create a pipeline of junior engineers who are culturally and technically aligned with local standards.</w:t>
      </w:r>
    </w:p>
    <w:p>
      <w:pPr>
        <w:numPr>
          <w:ilvl w:val="0"/>
          <w:numId w:val="1002"/>
        </w:numPr>
        <w:pStyle w:val="Compact"/>
      </w:pPr>
      <w:r>
        <w:rPr>
          <w:bCs/>
          <w:b/>
        </w:rPr>
        <w:t xml:space="preserve">Sustainability Certification:</w:t>
      </w:r>
      <w:r>
        <w:t xml:space="preserve"> </w:t>
      </w:r>
      <w:r>
        <w:t xml:space="preserve">Ensure all deployed Marine Engineers obtain specific certifications related to green shipping corridors, aligning our operations with the Chinese government's "Dual Carbon" goals (peak carbon emissions by 2030 and carbon neutrality by 2060).</w:t>
      </w:r>
    </w:p>
    <w:bookmarkEnd w:id="31"/>
    <w:bookmarkStart w:id="32" w:name="conclusion"/>
    <w:p>
      <w:pPr>
        <w:pStyle w:val="Heading2"/>
      </w:pPr>
      <w:r>
        <w:t xml:space="preserve">6. Conclusion</w:t>
      </w:r>
    </w:p>
    <w:p>
      <w:pPr>
        <w:pStyle w:val="FirstParagraph"/>
      </w:pPr>
      <w:r>
        <w:t xml:space="preserve">In conclusion, this Project Report underscores the critical importance of integrating high-caliber Marine Engineer expertise into our operations in China Shanghai. The convergence of massive port throughput, stringent environmental regulations, and rapid technological adoption creates a unique operational environment that demands specialized skills.</w:t>
      </w:r>
    </w:p>
    <w:p>
      <w:pPr>
        <w:pStyle w:val="BodyText"/>
      </w:pPr>
      <w:r>
        <w:rPr>
          <w:bCs/>
          <w:b/>
        </w:rPr>
        <w:t xml:space="preserve">Key Takeaway:</w:t>
      </w:r>
      <w:r>
        <w:t xml:space="preserve"> </w:t>
      </w:r>
      <w:r>
        <w:t xml:space="preserve">Success in the China Shanghai market is not determined solely by vessel availability but by the technical agility and regulatory compliance managed by our Marine Engineers. Investing in this human capital is synonymous with investing in the reliability and reputation of our global shipping network.</w:t>
      </w:r>
    </w:p>
    <w:p>
      <w:pPr>
        <w:pStyle w:val="BodyText"/>
      </w:pPr>
      <w:r>
        <w:t xml:space="preserve">We recommend immediate approval of the budget allocated for recruitment, training, and infrastructure setup to ensure our team is ready to deploy as Q4 operations commence. The potential for operational efficiency gains in China Shanghai is significant, provided we meet the high technical standards expected by both international bodies and local Chinese authorities.</w:t>
      </w:r>
    </w:p>
    <w:bookmarkEnd w:id="32"/>
    <w:p>
      <w:r>
        <w:pict>
          <v:rect style="width:0;height:1.5pt" o:hralign="center" o:hrstd="t" o:hr="t"/>
        </w:pict>
      </w:r>
    </w:p>
    <w:p>
      <w:pPr>
        <w:pStyle w:val="FirstParagraph"/>
      </w:pPr>
      <w:r>
        <w:rPr>
          <w:iCs/>
          <w:i/>
        </w:rPr>
        <w:t xml:space="preserve">This document is confidential and intended for internal use only. Prepared by the Strategic Planning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China Shanghai</dc:title>
  <dc:creator/>
  <dc:language>en</dc:language>
  <cp:keywords/>
  <dcterms:created xsi:type="dcterms:W3CDTF">2026-07-30T12:10:35Z</dcterms:created>
  <dcterms:modified xsi:type="dcterms:W3CDTF">2026-07-30T12:10:35Z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