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Qatar</w:t>
      </w:r>
      <w:r>
        <w:t xml:space="preserve"> </w:t>
      </w:r>
      <w:r>
        <w:t xml:space="preserve">Doha</w:t>
      </w:r>
    </w:p>
    <w:bookmarkStart w:id="32" w:name="Xf65f2803c2795d7b2f42bb0780c40af32bf4fdf"/>
    <w:p>
      <w:pPr>
        <w:pStyle w:val="Heading1"/>
      </w:pPr>
      <w:r>
        <w:t xml:space="preserve">Project Report: Strategic Integration and Operational Excellence of Marine Engineers in Qatar Doha</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Energy and Industry, Qatar National Vision 2030 Steering Committee</w:t>
      </w:r>
      <w:r>
        <w:br/>
      </w:r>
    </w:p>
    <w:p>
      <w:pPr>
        <w:pStyle w:val="BodyText"/>
      </w:pPr>
      <w:r>
        <w:t xml:space="preserve">From: Strategic Engineering Advisory Board</w:t>
      </w:r>
      <w:r>
        <w:br/>
      </w:r>
      <w:r>
        <w:rPr>
          <w:bCs/>
          <w:b/>
        </w:rPr>
        <w:t xml:space="preserve">Subject:</w:t>
      </w:r>
    </w:p>
    <w:p>
      <w:pPr>
        <w:pStyle w:val="BodyText"/>
      </w:pPr>
      <w:r>
        <w:t xml:space="preserve">The Critical Role of Marine Engineers in Advancing Maritime Infrastructure and Energy Security in Qatar Doha1. Introduction</w:t>
      </w:r>
    </w:p>
    <w:p>
      <w:pPr>
        <w:pStyle w:val="BodyText"/>
      </w:pPr>
      <w:r>
        <w:t xml:space="preserve">This Project Report provides a comprehensive analysis of the essential contributions, strategic requirements, and operational challenges associated with the employment of</w:t>
      </w:r>
      <w:r>
        <w:t xml:space="preserve"> </w:t>
      </w:r>
      <w:r>
        <w:rPr>
          <w:bCs/>
          <w:b/>
        </w:rPr>
        <w:t xml:space="preserve">Marine Engineer</w:t>
      </w:r>
      <w:r>
        <w:t xml:space="preserve">s within the rapidly evolving maritime and energy sectors of Qatar Doha. As Qatar Doha continues to solidify its position as a global hub for liquefied natural gas (LNG) production and international shipping, the technical expertise provided by specialized marine engineering professionals is not merely beneficial but critical to national economic stability. This document outlines the current landscape, specific project requirements, human resource strategies, and future outlooks for integrating high-caliber</w:t>
      </w:r>
      <w:r>
        <w:t xml:space="preserve"> </w:t>
      </w:r>
      <w:r>
        <w:rPr>
          <w:bCs/>
          <w:b/>
        </w:rPr>
        <w:t xml:space="preserve">Marine Engineer</w:t>
      </w:r>
      <w:r>
        <w:t xml:space="preserve"> </w:t>
      </w:r>
      <w:r>
        <w:t xml:space="preserve">talent into projects centered in Qatar Doha.</w:t>
      </w:r>
    </w:p>
    <w:bookmarkStart w:id="20" w:name="Xa2eaade43f68cb451e2a0cecabead0b1b35b39b"/>
    <w:p>
      <w:pPr>
        <w:pStyle w:val="Heading2"/>
      </w:pPr>
      <w:r>
        <w:t xml:space="preserve">2. Strategic Context: The Energy Maritime Nexus</w:t>
      </w:r>
    </w:p>
    <w:p>
      <w:pPr>
        <w:pStyle w:val="FirstParagraph"/>
      </w:pPr>
      <w:r>
        <w:t xml:space="preserve">The economy of Qatar is intrinsically linked to its offshore energy assets and its strategic location along global shipping lanes. The state’s primary export, LNG, relies heavily on a complex network of offshore platforms, processing facilities, and the massive LNG carrier fleet that services international markets. All these components require rigorous maintenance, innovation, and operational oversight. This is where the role of the</w:t>
      </w:r>
      <w:r>
        <w:t xml:space="preserve"> </w:t>
      </w:r>
      <w:r>
        <w:rPr>
          <w:bCs/>
          <w:b/>
        </w:rPr>
        <w:t xml:space="preserve">Marine Engineer</w:t>
      </w:r>
      <w:r>
        <w:t xml:space="preserve"> </w:t>
      </w:r>
      <w:r>
        <w:t xml:space="preserve">becomes paramount.</w:t>
      </w:r>
    </w:p>
    <w:p>
      <w:pPr>
        <w:pStyle w:val="BodyText"/>
      </w:pPr>
      <w:r>
        <w:t xml:space="preserve">In Qatar Doha specifically, port expansions such as the Hamad Port project and ongoing developments in the Ras Laffan Industrial City demand sophisticated engineering solutions. These projects involve deep-water moorings, automated loading systems, and heavy-lift vessel operations. Each of these technologies requires marine engineers who possess dual expertise in mechanical/electrical systems and naval architecture principles to ensure safety, efficiency, and regulatory compliance.</w:t>
      </w:r>
    </w:p>
    <w:bookmarkEnd w:id="20"/>
    <w:bookmarkStart w:id="24" w:name="Xd609083950c2953e248e0f7d448caddc1f8b46d"/>
    <w:p>
      <w:pPr>
        <w:pStyle w:val="Heading2"/>
      </w:pPr>
      <w:r>
        <w:t xml:space="preserve">3. Core Responsibilities of Marine Engineers in Qatar Doha Projects</w:t>
      </w:r>
    </w:p>
    <w:p>
      <w:pPr>
        <w:pStyle w:val="FirstParagraph"/>
      </w:pPr>
      <w:r>
        <w:t xml:space="preserve">To understand the value proposition of hiring specialized</w:t>
      </w:r>
      <w:r>
        <w:t xml:space="preserve"> </w:t>
      </w:r>
      <w:r>
        <w:rPr>
          <w:bCs/>
          <w:b/>
        </w:rPr>
        <w:t xml:space="preserve">Marine Engineer</w:t>
      </w:r>
      <w:r>
        <w:t xml:space="preserve">s for initiatives in Qatar Doha, one must delineate their core responsibilities within this specific geographic and industrial context.</w:t>
      </w:r>
    </w:p>
    <w:bookmarkStart w:id="21" w:name="Xbce7aa6cbbb08ef465740836c31c5fabbfdc65b"/>
    <w:p>
      <w:pPr>
        <w:pStyle w:val="Heading3"/>
      </w:pPr>
      <w:r>
        <w:t xml:space="preserve">3.1. Offshore Platform Maintenance and Optimization</w:t>
      </w:r>
    </w:p>
    <w:p>
      <w:pPr>
        <w:pStyle w:val="FirstParagraph"/>
      </w:pPr>
      <w:r>
        <w:t xml:space="preserve">Much of Qatar’s energy infrastructure is located offshore. Marine engineers are responsible for the lifecycle management of propulsion systems, power generation units, and dynamic positioning systems used on drillships and support vessels operating near Qatar Doha’s coastlines. They conduct predictive maintenance to prevent costly downtime in the harsh Gulf climate.</w:t>
      </w:r>
    </w:p>
    <w:bookmarkEnd w:id="21"/>
    <w:bookmarkStart w:id="22" w:name="port-infrastructure-engineering"/>
    <w:p>
      <w:pPr>
        <w:pStyle w:val="Heading3"/>
      </w:pPr>
      <w:r>
        <w:t xml:space="preserve">3.2. Port Infrastructure Engineering</w:t>
      </w:r>
    </w:p>
    <w:p>
      <w:pPr>
        <w:pStyle w:val="FirstParagraph"/>
      </w:pPr>
      <w:r>
        <w:t xml:space="preserve">In the context of Qatar Doha’s urban development, marine engineers design and oversee the construction of quay walls, breakwaters, and dredging operations. They analyze tidal patterns and sedimentation rates to ensure that new berths in Qatar Doha can accommodate ultra-large LNG carriers without compromising structural integrity or navigational safety.</w:t>
      </w:r>
    </w:p>
    <w:bookmarkEnd w:id="22"/>
    <w:bookmarkStart w:id="23" w:name="X982d7bd511fdd4d7c14be980f43e766083ae8d6"/>
    <w:p>
      <w:pPr>
        <w:pStyle w:val="Heading3"/>
      </w:pPr>
      <w:r>
        <w:t xml:space="preserve">3.3. Environmental Compliance and Sustainability</w:t>
      </w:r>
    </w:p>
    <w:p>
      <w:pPr>
        <w:pStyle w:val="FirstParagraph"/>
      </w:pPr>
      <w:r>
        <w:t xml:space="preserve">Under the Qatar National Vision 2030, environmental sustainability is a key pillar. Marine engineers play a pivotal role in designing emission control systems for ships transiting through the waters of Qatar Doha. They implement ballast water management systems and air pollution prevention technologies to align with International Maritime Organization (IMO) standards and local environmental regulations.</w:t>
      </w:r>
    </w:p>
    <w:bookmarkEnd w:id="23"/>
    <w:bookmarkEnd w:id="24"/>
    <w:bookmarkStart w:id="27" w:name="Xe7061c9bb99e5977cefd817d97f5646124e1c43"/>
    <w:p>
      <w:pPr>
        <w:pStyle w:val="Heading2"/>
      </w:pPr>
      <w:r>
        <w:t xml:space="preserve">4. Human Resource Strategy: Addressing the Skills Gap</w:t>
      </w:r>
    </w:p>
    <w:p>
      <w:pPr>
        <w:pStyle w:val="FirstParagraph"/>
      </w:pPr>
      <w:r>
        <w:t xml:space="preserve">A significant challenge currently facing the implementation of large-scale maritime projects in Qatar Doha is the availability of highly qualified local and expatriate</w:t>
      </w:r>
      <w:r>
        <w:t xml:space="preserve"> </w:t>
      </w:r>
      <w:r>
        <w:rPr>
          <w:bCs/>
          <w:b/>
        </w:rPr>
        <w:t xml:space="preserve">Marine Engineer</w:t>
      </w:r>
      <w:r>
        <w:t xml:space="preserve">s. While there is a growing interest among Qatari youth to enter STEM fields, specific expertise in marine propulsion and offshore hydrodynamics remains niche.</w:t>
      </w:r>
    </w:p>
    <w:bookmarkStart w:id="25" w:name="training-and-capacity-building"/>
    <w:p>
      <w:pPr>
        <w:pStyle w:val="Heading3"/>
      </w:pPr>
      <w:r>
        <w:t xml:space="preserve">4.1. Training and Capacity Building</w:t>
      </w:r>
    </w:p>
    <w:p>
      <w:pPr>
        <w:pStyle w:val="FirstParagraph"/>
      </w:pPr>
      <w:r>
        <w:t xml:space="preserve">To mitigate this risk, it is recommended that all major projects in Qatar Doha include a mandatory training module for junior engineers. Collaboration with technical universities, such as the University of Doha for Science and Technology (UDST), can facilitate curriculum development focused on modern marine technologies. This ensures that future</w:t>
      </w:r>
      <w:r>
        <w:t xml:space="preserve"> </w:t>
      </w:r>
      <w:r>
        <w:rPr>
          <w:bCs/>
          <w:b/>
        </w:rPr>
        <w:t xml:space="preserve">Marine Engineer</w:t>
      </w:r>
      <w:r>
        <w:t xml:space="preserve">s entering the Qatar Doha workforce are equipped with industry-relevant skills.</w:t>
      </w:r>
    </w:p>
    <w:bookmarkEnd w:id="25"/>
    <w:bookmarkStart w:id="26" w:name="expatriate-knowledge-transfer"/>
    <w:p>
      <w:pPr>
        <w:pStyle w:val="Heading3"/>
      </w:pPr>
      <w:r>
        <w:t xml:space="preserve">4.2. Expatriate Knowledge Transfer</w:t>
      </w:r>
    </w:p>
    <w:p>
      <w:pPr>
        <w:pStyle w:val="FirstParagraph"/>
      </w:pPr>
      <w:r>
        <w:t xml:space="preserve">In the short term, leveraging international expertise is necessary. Projects in Qatar Doha should adopt a "knowledge transfer" model where senior expatriate marine engineers mentor local staff. This approach not only fills immediate skill gaps but also builds long-term national capacity in engineering disciplines.</w:t>
      </w:r>
    </w:p>
    <w:bookmarkEnd w:id="26"/>
    <w:bookmarkEnd w:id="27"/>
    <w:bookmarkStart w:id="28" w:name="X6ea77afabddc8e2292a08de25e5e5c537fe3323"/>
    <w:p>
      <w:pPr>
        <w:pStyle w:val="Heading2"/>
      </w:pPr>
      <w:r>
        <w:t xml:space="preserve">5. Technical Challenges and Environmental Considerations</w:t>
      </w:r>
    </w:p>
    <w:p>
      <w:pPr>
        <w:pStyle w:val="FirstParagraph"/>
      </w:pPr>
      <w:r>
        <w:t xml:space="preserve">The unique environmental conditions of the Persian Gulf present distinct challenges for marine infrastructure in Qatar Doha. High temperatures, humidity, and saline water corrosion accelerate material degradation. Marine engineers must select materials and coatings that withstand these aggressive conditions to extend the lifespan of assets.</w:t>
      </w:r>
    </w:p>
    <w:p>
      <w:pPr>
        <w:pStyle w:val="BodyText"/>
      </w:pPr>
      <w:r>
        <w:t xml:space="preserve">Furthermore, extreme weather events, such as sudden squalls or reduced visibility due to dust storms (shamal winds), require robust emergency response systems.</w:t>
      </w:r>
      <w:r>
        <w:t xml:space="preserve"> </w:t>
      </w:r>
      <w:r>
        <w:rPr>
          <w:bCs/>
          <w:b/>
        </w:rPr>
        <w:t xml:space="preserve">Marine Engineer</w:t>
      </w:r>
      <w:r>
        <w:t xml:space="preserve">s are tasked with designing automated safety protocols that can secure vessels and offshore structures during these events, ensuring the continuous operation of critical energy supply chains in Qatar Doha.</w:t>
      </w:r>
    </w:p>
    <w:bookmarkEnd w:id="28"/>
    <w:bookmarkStart w:id="29" w:name="economic-impact-and-return-on-investment"/>
    <w:p>
      <w:pPr>
        <w:pStyle w:val="Heading2"/>
      </w:pPr>
      <w:r>
        <w:t xml:space="preserve">6. Economic Impact and Return on Investment</w:t>
      </w:r>
    </w:p>
    <w:p>
      <w:pPr>
        <w:pStyle w:val="FirstParagraph"/>
      </w:pPr>
      <w:r>
        <w:t xml:space="preserve">The strategic deployment of skilled marine engineering teams yields substantial economic returns for Qatar Doha. Efficient vessel maintenance reduces fuel consumption and operational costs, directly impacting the competitiveness of Qatari LNG exports. Additionally, a thriving marine engineering sector attracts related industries, such as ship repair yards and maritime logistics firms, to establish a presence in Qatar Doha.</w:t>
      </w:r>
    </w:p>
    <w:p>
      <w:pPr>
        <w:pStyle w:val="BodyText"/>
      </w:pPr>
      <w:r>
        <w:t xml:space="preserve">Moreover, by positioning itself as a center of excellence for marine engineering solutions tailored to Gulf conditions, Qatar Doha can export its technical knowledge and consultancy services globally. This diversification aligns perfectly with the national goal of reducing reliance on raw hydrocarbon exports.</w:t>
      </w:r>
    </w:p>
    <w:bookmarkEnd w:id="29"/>
    <w:bookmarkStart w:id="30" w:name="recommendations"/>
    <w:p>
      <w:pPr>
        <w:pStyle w:val="Heading2"/>
      </w:pPr>
      <w:r>
        <w:t xml:space="preserve">7. Recommendations</w:t>
      </w:r>
    </w:p>
    <w:p>
      <w:pPr>
        <w:numPr>
          <w:ilvl w:val="0"/>
          <w:numId w:val="1001"/>
        </w:numPr>
        <w:pStyle w:val="Compact"/>
      </w:pPr>
      <w:r>
        <w:rPr>
          <w:bCs/>
          <w:b/>
        </w:rPr>
        <w:t xml:space="preserve">Prioritize Local Hiring:</w:t>
      </w:r>
      <w:r>
        <w:t xml:space="preserve"> </w:t>
      </w:r>
      <w:r>
        <w:t xml:space="preserve">Establish quotas for Qatari nationals in marine engineering roles within all state-funded maritime projects in Qatar Doha, supported by comprehensive training programs.</w:t>
      </w:r>
    </w:p>
    <w:p>
      <w:pPr>
        <w:numPr>
          <w:ilvl w:val="0"/>
          <w:numId w:val="1001"/>
        </w:numPr>
        <w:pStyle w:val="Compact"/>
      </w:pPr>
      <w:r>
        <w:rPr>
          <w:bCs/>
          <w:b/>
        </w:rPr>
        <w:t xml:space="preserve">Incentivize Innovation:</w:t>
      </w:r>
      <w:r>
        <w:t xml:space="preserve"> </w:t>
      </w:r>
      <w:r>
        <w:t xml:space="preserve">Create grants and funding opportunities for R&amp;D projects focused on sustainable marine technologies relevant to the Qatar Doha region.</w:t>
      </w:r>
    </w:p>
    <w:p>
      <w:pPr>
        <w:numPr>
          <w:ilvl w:val="0"/>
          <w:numId w:val="1001"/>
        </w:numPr>
        <w:pStyle w:val="Compact"/>
      </w:pPr>
      <w:r>
        <w:rPr>
          <w:bCs/>
          <w:b/>
        </w:rPr>
        <w:t xml:space="preserve">Enhance Regulatory Frameworks:</w:t>
      </w:r>
      <w:r>
        <w:t xml:space="preserve"> </w:t>
      </w:r>
      <w:r>
        <w:t xml:space="preserve">Update local maritime codes to reflect the latest advancements in marine engineering standards, ensuring that all</w:t>
      </w:r>
      <w:r>
        <w:t xml:space="preserve"> </w:t>
      </w:r>
      <w:r>
        <w:rPr>
          <w:bCs/>
          <w:b/>
        </w:rPr>
        <w:t xml:space="preserve">Marine Engineer</w:t>
      </w:r>
      <w:r>
        <w:t xml:space="preserve">s operating in Qatar Doha adhere to best practices.</w:t>
      </w:r>
    </w:p>
    <w:p>
      <w:pPr>
        <w:numPr>
          <w:ilvl w:val="0"/>
          <w:numId w:val="1001"/>
        </w:numPr>
        <w:pStyle w:val="Compact"/>
      </w:pPr>
      <w:r>
        <w:rPr>
          <w:bCs/>
          <w:b/>
        </w:rPr>
        <w:t xml:space="preserve">Promote Inter-Agency Collaboration:</w:t>
      </w:r>
      <w:r>
        <w:t xml:space="preserve">Foster stronger ties between the Ministry of Energy and Industry, maritime authorities, and private sector stakeholders to streamline project approvals and resource allocation for marine engineering initiatives.</w:t>
      </w:r>
    </w:p>
    <w:bookmarkEnd w:id="30"/>
    <w:bookmarkStart w:id="31" w:name="conclusion"/>
    <w:p>
      <w:pPr>
        <w:pStyle w:val="Heading2"/>
      </w:pPr>
      <w:r>
        <w:t xml:space="preserve">8. Conclusion</w:t>
      </w:r>
    </w:p>
    <w:p>
      <w:pPr>
        <w:pStyle w:val="FirstParagraph"/>
      </w:pPr>
      <w:r>
        <w:t xml:space="preserve">In conclusion, this Project Report underscores that the successful advancement of maritime infrastructure and energy security in Qatar Doha is inextricably linked to the expertise of Marine Engineers. As Qatar Doha continues to grow as a premier global logistics and energy hub, the demand for skilled marine engineering professionals will only increase. By investing in training, embracing technological innovation, and fostering an environment that values high-level engineering expertise, stakeholders can ensure that the maritime sector remains robust, sustainable, and competitive.</w:t>
      </w:r>
    </w:p>
    <w:p>
      <w:pPr>
        <w:pStyle w:val="BodyText"/>
      </w:pPr>
      <w:r>
        <w:t xml:space="preserve">The strategic integration of</w:t>
      </w:r>
      <w:r>
        <w:t xml:space="preserve"> </w:t>
      </w:r>
      <w:r>
        <w:rPr>
          <w:bCs/>
          <w:b/>
        </w:rPr>
        <w:t xml:space="preserve">Marine Engineer</w:t>
      </w:r>
      <w:r>
        <w:t xml:space="preserve">s into the development fabric of Qatar Doha is not just a technical necessity but a strategic imperative. It safeguards national interests, drives economic diversification, and positions Qatar as a leader in marine engineering excellence within the Middle East and beyond. Immediate action on the recommendations provided in this report will yield significant long-term benefits for all parties involved.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and Operational Excellence of Marine Engineers in Qatar Doha</dc:title>
  <dc:creator/>
  <cp:keywords/>
  <dcterms:created xsi:type="dcterms:W3CDTF">2026-07-30T09:49:32Z</dcterms:created>
  <dcterms:modified xsi:type="dcterms:W3CDTF">2026-07-30T09:49:32Z</dcterms:modified>
</cp:coreProperties>
</file>

<file path=docProps/custom.xml><?xml version="1.0" encoding="utf-8"?>
<Properties xmlns="http://schemas.openxmlformats.org/officeDocument/2006/custom-properties" xmlns:vt="http://schemas.openxmlformats.org/officeDocument/2006/docPropsVTypes"/>
</file>