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Marine</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9" w:name="X265fc4a18c25774bfe75da46af6141d6104a9d4"/>
    <w:p>
      <w:pPr>
        <w:pStyle w:val="Heading1"/>
      </w:pPr>
      <w:r>
        <w:t xml:space="preserve">Project Report Strategic Analysis of the Marine Engineering Sector in the United Arab Emirates Dubai</w:t>
      </w:r>
    </w:p>
    <w:p>
      <w:pPr>
        <w:pStyle w:val="FirstParagraph"/>
      </w:pPr>
      <w:r>
        <w:rPr>
          <w:bCs/>
          <w:b/>
        </w:rPr>
        <w:t xml:space="preserve">Date:</w:t>
      </w:r>
    </w:p>
    <w:p>
      <w:pPr>
        <w:pStyle w:val="BodyText"/>
      </w:pPr>
      <w:r>
        <w:rPr>
          <w:bCs/>
          <w:b/>
        </w:rPr>
        <w:t xml:space="preserve">To:</w:t>
      </w:r>
    </w:p>
    <w:p>
      <w:pPr>
        <w:pStyle w:val="BodyText"/>
      </w:pPr>
      <w:r>
        <w:rPr>
          <w:bCs/>
          <w:b/>
        </w:rPr>
        <w:t xml:space="preserve">Status:</w:t>
      </w:r>
      <w:r>
        <w:t xml:space="preserve">Draft Review_</w:t>
      </w:r>
    </w:p>
    <w:bookmarkStart w:id="20" w:name="executive-summary"/>
    <w:p>
      <w:pPr>
        <w:pStyle w:val="Heading2"/>
      </w:pPr>
      <w:r>
        <w:t xml:space="preserve">1.0 Executive Summary</w:t>
      </w:r>
    </w:p>
    <w:p>
      <w:pPr>
        <w:pStyle w:val="FirstParagraph"/>
      </w:pPr>
      <w:r>
        <w:t xml:space="preserve">This project report provides a comprehensive analysis of the role, responsibilities, and strategic importance of the Marine Engineer within the dynamic maritime ecosystem of the United Arab Emirates Dubai. As one of the leading global hubs for trade and logistics, Dubai serves as a critical nexus for international shipping operations. The marine engineering workforce is pivotal in maintaining this operational excellence. This document outlines technical requirements, regulatory frameworks, career development pathways, and future trends associated with Marine Engineer positions in this specific region.</w:t>
      </w:r>
    </w:p>
    <w:bookmarkEnd w:id="20"/>
    <w:bookmarkStart w:id="21" w:name="introduction"/>
    <w:p>
      <w:pPr>
        <w:pStyle w:val="Heading2"/>
      </w:pPr>
      <w:r>
        <w:t xml:space="preserve">2.0 Introduction</w:t>
      </w:r>
    </w:p>
    <w:p>
      <w:pPr>
        <w:pStyle w:val="FirstParagraph"/>
      </w:pPr>
      <w:r>
        <w:t xml:space="preserve">The United Arab Emirates Dubai has strategically positioned itself as a premier global logistics hub through its ambitious infrastructure projects and favorable geographic location connecting East and West. Within this framework, the term "Marine Engineer" refers to highly skilled professionals responsible for the design, development, operation, testing of marine machinery systems on ships offshore structures. In the context of United Arab Emirates Dubai these engineers are not merely technicians but key stakeholders in ensuring maritime safety efficiency and environmental compliance.</w:t>
      </w:r>
    </w:p>
    <w:bookmarkEnd w:id="21"/>
    <w:bookmarkStart w:id="22" w:name="X152c46a401926665934b1d4f7ef06e78680dc40"/>
    <w:p>
      <w:pPr>
        <w:pStyle w:val="Heading2"/>
      </w:pPr>
      <w:r>
        <w:t xml:space="preserve">3.0 The Role and Responsibilities of Marine Engineers</w:t>
      </w:r>
    </w:p>
    <w:p>
      <w:pPr>
        <w:pStyle w:val="FirstParagraph"/>
      </w:pPr>
      <w:r>
        <w:t xml:space="preserve">In the maritime industry, particularly within the busy ports of UAE Dubai a Marine Engineer plays a multifaceted role. Their primary duties include:</w:t>
      </w:r>
    </w:p>
    <w:p>
      <w:pPr>
        <w:numPr>
          <w:ilvl w:val="0"/>
          <w:numId w:val="1001"/>
        </w:numPr>
        <w:pStyle w:val="Compact"/>
      </w:pPr>
      <w:r>
        <w:rPr>
          <w:bCs/>
          <w:b/>
        </w:rPr>
        <w:t xml:space="preserve">Machinery Operation and Maintenance:</w:t>
      </w:r>
      <w:r>
        <w:t xml:space="preserve">Daily oversight of propulsion systems auxiliary engines electrical power generation and HVAC systems on vessels.</w:t>
      </w:r>
    </w:p>
    <w:p>
      <w:pPr>
        <w:numPr>
          <w:ilvl w:val="0"/>
          <w:numId w:val="1001"/>
        </w:numPr>
        <w:pStyle w:val="Compact"/>
      </w:pPr>
      <w:r>
        <w:rPr>
          <w:bCs/>
          <w:b/>
        </w:rPr>
        <w:t xml:space="preserve">Safety Compliance:</w:t>
      </w:r>
      <w:r>
        <w:t xml:space="preserve">Ensuring that all machinery operates within international safety standards such as those set by the International Maritime Organization (IMO). This is crucial in United Arab Emirates Dubai where port inspections are rigorous.</w:t>
      </w:r>
    </w:p>
    <w:p>
      <w:pPr>
        <w:numPr>
          <w:ilvl w:val="0"/>
          <w:numId w:val="1001"/>
        </w:numPr>
        <w:pStyle w:val="Compact"/>
      </w:pPr>
      <w:r>
        <w:rPr>
          <w:bCs/>
          <w:b/>
        </w:rPr>
        <w:t xml:space="preserve">Emergency Response:</w:t>
      </w:r>
      <w:r>
        <w:t xml:space="preserve">Led engineering teams during mechanical failures or emergencies minimizing downtime and preventing environmental hazards.</w:t>
      </w:r>
    </w:p>
    <w:p>
      <w:pPr>
        <w:numPr>
          <w:ilvl w:val="0"/>
          <w:numId w:val="1001"/>
        </w:numPr>
        <w:pStyle w:val="Compact"/>
      </w:pPr>
      <w:r>
        <w:rPr>
          <w:bCs/>
          <w:b/>
        </w:rPr>
        <w:t xml:space="preserve">Innovation Integration:</w:t>
      </w:r>
      <w:r>
        <w:t xml:space="preserve">Implementing new technologies such as automation sensors and predictive maintenance tools to enhance operational efficiency.</w:t>
      </w:r>
    </w:p>
    <w:bookmarkEnd w:id="22"/>
    <w:bookmarkStart w:id="23" w:name="Xd620fcf899ea8c86f2083d4f3a0db102c9e63eb"/>
    <w:p>
      <w:pPr>
        <w:pStyle w:val="Heading2"/>
      </w:pPr>
      <w:r>
        <w:t xml:space="preserve">4.0 Regulatory Framework in United Arab Emirates Dubai</w:t>
      </w:r>
    </w:p>
    <w:p>
      <w:pPr>
        <w:pStyle w:val="FirstParagraph"/>
      </w:pPr>
      <w:r>
        <w:t xml:space="preserve">The practice of Marine Engineering in the region is governed by strict local and international regulations. Key regulatory bodies include:</w:t>
      </w:r>
    </w:p>
    <w:p>
      <w:pPr>
        <w:numPr>
          <w:ilvl w:val="0"/>
          <w:numId w:val="1002"/>
        </w:numPr>
        <w:pStyle w:val="Compact"/>
      </w:pPr>
      <w:r>
        <w:rPr>
          <w:bCs/>
          <w:b/>
        </w:rPr>
        <w:t xml:space="preserve">Mohamed bin Rashid Port (MBRDP):</w:t>
      </w:r>
      <w:r>
        <w:t xml:space="preserve">This entity oversees port operations and enforces safety standards for all vessels docked in Dubai.</w:t>
      </w:r>
    </w:p>
    <w:p>
      <w:pPr>
        <w:numPr>
          <w:ilvl w:val="0"/>
          <w:numId w:val="1002"/>
        </w:numPr>
        <w:pStyle w:val="Compact"/>
      </w:pPr>
      <w:r>
        <w:rPr>
          <w:bCs/>
          <w:b/>
        </w:rPr>
        <w:t xml:space="preserve">Dubai Maritime City Authority (DMCA):</w:t>
      </w:r>
      <w:r>
        <w:t xml:space="preserve">Regulates maritime education training and certification ensuring that Marine Engineers meet global competency standards.</w:t>
      </w:r>
    </w:p>
    <w:p>
      <w:pPr>
        <w:numPr>
          <w:ilvl w:val="0"/>
          <w:numId w:val="1002"/>
        </w:numPr>
        <w:pStyle w:val="Compact"/>
      </w:pPr>
      <w:r>
        <w:rPr>
          <w:bCs/>
          <w:b/>
        </w:rPr>
        <w:t xml:space="preserve">Traffic Police and Emergency Services:</w:t>
      </w:r>
      <w:r>
        <w:t xml:space="preserve">Collaborate with marine authorities to ensure rapid response capabilities for accidents involving hazardous materials or large vessels.</w:t>
      </w:r>
    </w:p>
    <w:p>
      <w:pPr>
        <w:pStyle w:val="FirstParagraph"/>
      </w:pPr>
      <w:r>
        <w:t xml:space="preserve">All Marine Engineers working in United Arab Emirates Dubai must hold valid certifications recognized by these authorities including STCW (Standards of Training Certification and Watchkeeping) endorsements specific to tankers passenger ships and high-speed craft.</w:t>
      </w:r>
    </w:p>
    <w:bookmarkEnd w:id="23"/>
    <w:bookmarkStart w:id="24" w:name="X19c35d8df89d2d8de99fff1a9a9a48bbcac9770"/>
    <w:p>
      <w:pPr>
        <w:pStyle w:val="Heading2"/>
      </w:pPr>
      <w:r>
        <w:t xml:space="preserve">5.0 Career Pathways and Professional Development</w:t>
      </w:r>
    </w:p>
    <w:p>
      <w:pPr>
        <w:pStyle w:val="FirstParagraph"/>
      </w:pPr>
      <w:r>
        <w:t xml:space="preserve">The demand for qualified Marine Engineers in Dubai continues to grow driven by expansion in cruise tourism oil &amp; gas support vessels naval defense contracts and commercial cargo shipping. Career progression typically follows this structure:</w:t>
      </w:r>
    </w:p>
    <w:p>
      <w:pPr>
        <w:numPr>
          <w:ilvl w:val="0"/>
          <w:numId w:val="1003"/>
        </w:numPr>
        <w:pStyle w:val="Compact"/>
      </w:pPr>
      <w:r>
        <w:rPr>
          <w:bCs/>
          <w:b/>
        </w:rPr>
        <w:t xml:space="preserve">Motorman / Wiper:</w:t>
      </w:r>
      <w:r>
        <w:t xml:space="preserve">Entry-level position involving basic maintenance tasks.</w:t>
      </w:r>
    </w:p>
    <w:p>
      <w:pPr>
        <w:numPr>
          <w:ilvl w:val="0"/>
          <w:numId w:val="1003"/>
        </w:numPr>
        <w:pStyle w:val="Compact"/>
      </w:pPr>
      <w:r>
        <w:rPr>
          <w:bCs/>
          <w:b/>
        </w:rPr>
        <w:t xml:space="preserve">Mechanical Engineer (Fourth Engineer):</w:t>
      </w:r>
      <w:r>
        <w:t xml:space="preserve">Oversight of auxiliary machinery and routine inspections.</w:t>
      </w:r>
    </w:p>
    <w:p>
      <w:pPr>
        <w:numPr>
          <w:ilvl w:val="0"/>
          <w:numId w:val="1003"/>
        </w:numPr>
        <w:pStyle w:val="Compact"/>
      </w:pPr>
      <w:r>
        <w:rPr>
          <w:bCs/>
          <w:b/>
        </w:rPr>
        <w:t xml:space="preserve">Elec. Mechanical Officer (Third/Second Engineer):</w:t>
      </w:r>
      <w:r>
        <w:t xml:space="preserve">Responsibility for complex systems including electrical networks and automated controls.</w:t>
      </w:r>
    </w:p>
    <w:p>
      <w:pPr>
        <w:numPr>
          <w:ilvl w:val="0"/>
          <w:numId w:val="1003"/>
        </w:numPr>
        <w:pStyle w:val="Compact"/>
      </w:pPr>
      <w:r>
        <w:rPr>
          <w:bCs/>
          <w:b/>
        </w:rPr>
        <w:t xml:space="preserve">Chief Engineer:</w:t>
      </w:r>
      <w:r>
        <w:t xml:space="preserve">The senior-most engineer responsible for entire engineering department management budgeting decision-making under pressure.</w:t>
      </w:r>
    </w:p>
    <w:p>
      <w:pPr>
        <w:pStyle w:val="FirstParagraph"/>
      </w:pPr>
      <w:r>
        <w:t xml:space="preserve">In United Arab Emirates Dubai many professionals pursue additional qualifications through institutions like the University of Dubai or specialized training centers offering courses in offshore safety renewable energy integration and smart ship technologies.</w:t>
      </w:r>
    </w:p>
    <w:bookmarkEnd w:id="24"/>
    <w:bookmarkStart w:id="25" w:name="X1070ccbcee5d62bd37db03bb3a935cf35fe99f9"/>
    <w:p>
      <w:pPr>
        <w:pStyle w:val="Heading2"/>
      </w:pPr>
      <w:r>
        <w:t xml:space="preserve">6.0 Technological Trends Impacting Marine Engineering</w:t>
      </w:r>
    </w:p>
    <w:p>
      <w:pPr>
        <w:pStyle w:val="FirstParagraph"/>
      </w:pPr>
      <w:r>
        <w:t xml:space="preserve">The future of marine engineering in this region is being shaped by several technological advancements:</w:t>
      </w:r>
    </w:p>
    <w:p>
      <w:pPr>
        <w:numPr>
          <w:ilvl w:val="0"/>
          <w:numId w:val="1004"/>
        </w:numPr>
        <w:pStyle w:val="Compact"/>
      </w:pPr>
      <w:r>
        <w:rPr>
          <w:bCs/>
          <w:b/>
        </w:rPr>
        <w:t xml:space="preserve">Digitalization and IoT:</w:t>
      </w:r>
      <w:r>
        <w:t xml:space="preserve">The Internet of Things allows for real-time monitoring engine health reducing unplanned outages.</w:t>
      </w:r>
    </w:p>
    <w:p>
      <w:pPr>
        <w:numPr>
          <w:ilvl w:val="0"/>
          <w:numId w:val="1004"/>
        </w:numPr>
        <w:pStyle w:val="Compact"/>
      </w:pPr>
      <w:r>
        <w:rPr>
          <w:bCs/>
          <w:b/>
        </w:rPr>
        <w:t xml:space="preserve">Glass Cockpits and Automation:</w:t>
      </w:r>
      <w:r>
        <w:t xml:space="preserve">Newer vessels feature fully automated bridge-engine room interfaces requiring engineers with strong software skills alongside mechanical knowledge.</w:t>
      </w:r>
    </w:p>
    <w:p>
      <w:pPr>
        <w:numPr>
          <w:ilvl w:val="0"/>
          <w:numId w:val="1004"/>
        </w:numPr>
        <w:pStyle w:val="Compact"/>
      </w:pPr>
      <w:r>
        <w:rPr>
          <w:bCs/>
          <w:b/>
        </w:rPr>
        <w:t xml:space="preserve">Green Shipping Initiatives:</w:t>
      </w:r>
      <w:r>
        <w:t xml:space="preserve">Dubai is actively promoting eco-friendly practices including LNG-powered ships waste heat recovery systems and ballast water treatment plants all of which require specialized engineering expertise.</w:t>
      </w:r>
    </w:p>
    <w:bookmarkEnd w:id="25"/>
    <w:bookmarkStart w:id="26" w:name="challenges-and-opportunities"/>
    <w:p>
      <w:pPr>
        <w:pStyle w:val="Heading2"/>
      </w:pPr>
      <w:r>
        <w:t xml:space="preserve">7.0 Challenges and Opportunities</w:t>
      </w:r>
    </w:p>
    <w:p>
      <w:pPr>
        <w:pStyle w:val="FirstParagraph"/>
      </w:pPr>
      <w:r>
        <w:rPr>
          <w:bCs/>
          <w:b/>
        </w:rPr>
        <w:t xml:space="preserve">Challenges:</w:t>
      </w:r>
      <w:r>
        <w:t xml:space="preserve">The harsh climatic conditions (high humidity salinity extreme heat) accelerate wear and tear on marine equipment requiring robust maintenance schedules. Additionally competition for top-tier positions is intense necessitating continuous upskilling.</w:t>
      </w:r>
    </w:p>
    <w:p>
      <w:pPr>
        <w:pStyle w:val="BodyText"/>
      </w:pPr>
      <w:r>
        <w:rPr>
          <w:bCs/>
          <w:b/>
        </w:rPr>
        <w:t xml:space="preserve">Opportunities:</w:t>
      </w:r>
      <w:r>
        <w:t xml:space="preserve">The UAE government’s vision for diversifying its economy beyond oil has led to significant investments in maritime infrastructure. Projects like Port Rashid expansion Al-Maktoum International Airport logistics zone and upcoming sustainable cities present unprecedented opportunities for Marine Engineers to work on cutting-edge projects.</w:t>
      </w:r>
    </w:p>
    <w:bookmarkEnd w:id="26"/>
    <w:bookmarkStart w:id="27" w:name="conclusion"/>
    <w:p>
      <w:pPr>
        <w:pStyle w:val="Heading2"/>
      </w:pPr>
      <w:r>
        <w:t xml:space="preserve">8.0 Conclusion</w:t>
      </w:r>
    </w:p>
    <w:p>
      <w:pPr>
        <w:pStyle w:val="FirstParagraph"/>
      </w:pPr>
      <w:r>
        <w:t xml:space="preserve">In conclusion the role of the Marine Engineer in United Arab Emirates Dubai extends far beyond traditional mechanical duties. These professionals are integral to maintaining the reliability safety and environmental sustainability of one of the world’s busiest port systems. As technology evolves so too does the profile required from a modern Marine Engineer emphasizing digital literacy leadership skills and adaptive problem-solving capabilities.</w:t>
      </w:r>
    </w:p>
    <w:p>
      <w:pPr>
        <w:pStyle w:val="BodyText"/>
      </w:pPr>
      <w:r>
        <w:t xml:space="preserve">For stakeholders investing in human capital within this sector it is evident that fostering partnerships between academic institutions industry players government regulators will be essential to sustaining excellence in marine engineering practices across the region. By prioritizing innovation compliance and workforce development United Arab Emirates Dubai can continue to lead globally in maritime engineering standards.</w:t>
      </w:r>
    </w:p>
    <w:bookmarkEnd w:id="27"/>
    <w:bookmarkStart w:id="28" w:name="recommendations"/>
    <w:p>
      <w:pPr>
        <w:pStyle w:val="Heading2"/>
      </w:pPr>
      <w:r>
        <w:t xml:space="preserve">9.0 Recommendations</w:t>
      </w:r>
    </w:p>
    <w:p>
      <w:pPr>
        <w:numPr>
          <w:ilvl w:val="0"/>
          <w:numId w:val="1005"/>
        </w:numPr>
        <w:pStyle w:val="Compact"/>
      </w:pPr>
      <w:r>
        <w:t xml:space="preserve">Promote interdisciplinary training combining mechanical electrical software disciplines for aspiring Marine Engineers.</w:t>
      </w:r>
    </w:p>
    <w:p>
      <w:pPr>
        <w:numPr>
          <w:ilvl w:val="0"/>
          <w:numId w:val="1005"/>
        </w:numPr>
        <w:pStyle w:val="Compact"/>
      </w:pPr>
      <w:r>
        <w:t xml:space="preserve">Incentivize R&amp;D investments focused on green marine technologies tailored to local environmental conditions.</w:t>
      </w:r>
    </w:p>
    <w:p>
      <w:pPr>
        <w:numPr>
          <w:ilvl w:val="0"/>
          <w:numId w:val="1005"/>
        </w:numPr>
        <w:pStyle w:val="Compact"/>
      </w:pPr>
      <w:r>
        <w:t xml:space="preserve">Foster international exchange programs allowing UAE-based engineers to gain exposure to global best practices while bringing valuable insights back home.</w:t>
      </w:r>
    </w:p>
    <w:p>
      <w:pPr>
        <w:pStyle w:val="FirstParagraph"/>
      </w:pPr>
      <w:r>
        <w:rPr>
          <w:iCs/>
          <w:i/>
        </w:rPr>
        <w:t xml:space="preserve">This report serves as a foundational document for further strategic planning resource allocation and policy development regarding marine engineering talent acquisition retention and growth within the United Arab Emirates Dubai jurisdiction.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Marine Engineering in the United Arab Emirates Dubai</dc:title>
  <dc:creator/>
  <dc:language>en</dc:language>
  <cp:keywords/>
  <dcterms:created xsi:type="dcterms:W3CDTF">2026-07-30T12:24:05Z</dcterms:created>
  <dcterms:modified xsi:type="dcterms:W3CDTF">2026-07-30T12:24:05Z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