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88d45eb0b835c47f99661e1ae177e6eb68f7e84"/>
    <w:p>
      <w:pPr>
        <w:pStyle w:val="Heading1"/>
      </w:pPr>
      <w:r>
        <w:t xml:space="preserve">Project Report: Comprehensive Analysis of Marine Engineering Operations in the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Maritime Infrastructure and Strategic Planning</w:t>
      </w:r>
      <w:r>
        <w:br/>
      </w:r>
      <w:r>
        <w:rPr>
          <w:bCs/>
          <w:b/>
        </w:rPr>
        <w:t xml:space="preserve">From:</w:t>
      </w:r>
      <w:r>
        <w:t xml:space="preserve"> </w:t>
      </w:r>
      <w:r>
        <w:t xml:space="preserve">Senior Technical Review Board</w:t>
      </w:r>
      <w:r>
        <w:br/>
      </w:r>
    </w:p>
    <w:p>
      <w:pPr>
        <w:pStyle w:val="BodyText"/>
      </w:pPr>
      <w:r>
        <w:t xml:space="preserve">This comprehensive project report provides a detailed examination of the critical role, operational challenges, and strategic future of the</w:t>
      </w:r>
    </w:p>
    <w:p>
      <w:pPr>
        <w:pStyle w:val="BodyText"/>
      </w:pPr>
      <w:r>
        <w:t xml:space="preserve">M</w:t>
      </w:r>
    </w:p>
    <w:p>
      <w:pPr>
        <w:pStyle w:val="BodyText"/>
      </w:pPr>
      <w:r>
        <w:t xml:space="preserve">a</w:t>
      </w:r>
    </w:p>
    <w:p>
      <w:pPr>
        <w:pStyle w:val="BodyText"/>
      </w:pPr>
      <w:r>
        <w:t xml:space="preserve">r</w:t>
      </w:r>
      <w:r>
        <w:rPr>
          <w:iCs/>
          <w:i/>
        </w:rPr>
        <w:t xml:space="preserve">nine Engineer in the dynamic and highly regulated maritime environment of</w:t>
      </w:r>
      <w:r>
        <w:rPr>
          <w:iCs/>
          <w:i/>
        </w:rPr>
        <w:t xml:space="preserve"> </w:t>
      </w:r>
      <w:r>
        <w:rPr>
          <w:bCs/>
          <w:b/>
          <w:iCs/>
          <w:i/>
        </w:rPr>
        <w:t xml:space="preserve">United States New York City.</w:t>
      </w:r>
    </w:p>
    <w:bookmarkStart w:id="20" w:name="executive-summary"/>
    <w:p>
      <w:pPr>
        <w:pStyle w:val="Heading2"/>
      </w:pPr>
      <w:r>
        <w:t xml:space="preserve">1. Executive Summary</w:t>
      </w:r>
    </w:p>
    <w:p>
      <w:pPr>
        <w:pStyle w:val="FirstParagraph"/>
      </w:pPr>
      <w:r>
        <w:t xml:space="preserve">The port infrastructure of the United States New York City represents one of the most complex and economically significant maritime hubs in the Western Hemisphere. At the heart of this massive logistical ecosystem lies the profession of the Marine Engineer. This document serves as a definitive Project Report outlining how skilled Marine Engineers are indispensable to maintaining, operating, and innovating within this region's ports, shipyards, and offshore facilities. The report highlights that as</w:t>
      </w:r>
      <w:r>
        <w:t xml:space="preserve"> </w:t>
      </w:r>
      <w:r>
        <w:rPr>
          <w:bCs/>
          <w:b/>
        </w:rPr>
        <w:t xml:space="preserve">United States New York City</w:t>
      </w:r>
      <w:r>
        <w:t xml:space="preserve"> </w:t>
      </w:r>
      <w:r>
        <w:t xml:space="preserve">continues to expand its commercial shipping volume and enforce stricter environmental regulations, the demand for specialized engineering expertise has never been higher.</w:t>
      </w:r>
    </w:p>
    <w:bookmarkEnd w:id="20"/>
    <w:bookmarkStart w:id="21" w:name="X983af1577d80502691f12528bcd5cb220598e59"/>
    <w:p>
      <w:pPr>
        <w:pStyle w:val="Heading2"/>
      </w:pPr>
      <w:r>
        <w:t xml:space="preserve">2. Introduction to the Role of the Marine Engineer in NYC</w:t>
      </w:r>
    </w:p>
    <w:p>
      <w:pPr>
        <w:pStyle w:val="FirstParagraph"/>
      </w:pPr>
      <w:r>
        <w:t xml:space="preserve">A</w:t>
      </w:r>
    </w:p>
    <w:p>
      <w:pPr>
        <w:pStyle w:val="BodyText"/>
      </w:pPr>
      <w:r>
        <w:t xml:space="preserve">M</w:t>
      </w:r>
    </w:p>
    <w:p>
      <w:pPr>
        <w:pStyle w:val="BodyText"/>
      </w:pPr>
      <w:r>
        <w:rPr>
          <w:iCs/>
          <w:i/>
        </w:rPr>
        <w:t xml:space="preserve">a</w:t>
      </w:r>
      <w:r>
        <w:rPr>
          <w:iCs/>
          <w:i/>
          <w:iCs/>
          <w:i/>
        </w:rPr>
        <w:t xml:space="preserve">r</w:t>
      </w:r>
      <w:r>
        <w:t xml:space="preserve">ine Engineer is a specialized professional responsible for the design, construction, maintenance, and repair of mechanical and electrical systems on ships. However, in the context of</w:t>
      </w:r>
      <w:r>
        <w:t xml:space="preserve"> </w:t>
      </w:r>
      <w:r>
        <w:rPr>
          <w:bCs/>
          <w:b/>
        </w:rPr>
        <w:t xml:space="preserve">United States New York City,</w:t>
      </w:r>
      <w:r>
        <w:t xml:space="preserve"> </w:t>
      </w:r>
      <w:r>
        <w:t xml:space="preserve">their role extends far beyond individual vessels. The Marine Engineer is often integrated into broader port infrastructure projects. They work on dredging operations that keep waterways deep enough for mega-container ships, maintain complex crane and lifting mechanisms at terminals like the Brooklyn Marine Terminal, and ensure the integrity of floating dry docks.</w:t>
      </w:r>
    </w:p>
    <w:p>
      <w:pPr>
        <w:pStyle w:val="BodyText"/>
      </w:pPr>
      <w:r>
        <w:t xml:space="preserve">The unique geography of</w:t>
      </w:r>
      <w:r>
        <w:t xml:space="preserve"> </w:t>
      </w:r>
      <w:r>
        <w:rPr>
          <w:bCs/>
          <w:b/>
        </w:rPr>
        <w:t xml:space="preserve">United States New York City,</w:t>
      </w:r>
      <w:r>
        <w:t xml:space="preserve"> </w:t>
      </w:r>
      <w:r>
        <w:t xml:space="preserve">situated at the confluence of the Atlantic Ocean and several major rivers including the Hudson and East River, presents distinct engineering challenges. Saltwater corrosion, extreme tidal variations, and heavy ice loads during winter months require a robust understanding of marine materials science—a domain where Marine Engineers excel. This Project Report emphasizes that without these professionals, the continuous flow of goods that sustains one of the largest metropolitan areas in the world would face catastrophic failure.</w:t>
      </w:r>
    </w:p>
    <w:bookmarkEnd w:id="21"/>
    <w:bookmarkStart w:id="31" w:name="Xf890fb6a80bc31faa35ddefcf228476f6c44ffb"/>
    <w:p>
      <w:pPr>
        <w:pStyle w:val="Heading2"/>
      </w:pPr>
      <w:r>
        <w:t xml:space="preserve">3. Infrastructure Maintenance and Modernization</w:t>
      </w:r>
    </w:p>
    <w:p>
      <w:pPr>
        <w:pStyle w:val="FirstParagraph"/>
      </w:pPr>
      <w:r>
        <w:t xml:space="preserve">The aging infrastructure of ports across</w:t>
      </w:r>
      <w:r>
        <w:t xml:space="preserve"> </w:t>
      </w:r>
      <w:r>
        <w:rPr>
          <w:bCs/>
          <w:b/>
        </w:rPr>
        <w:t xml:space="preserve">United States New York City</w:t>
      </w:r>
      <w:r>
        <w:t xml:space="preserve"> </w:t>
      </w:r>
      <w:r>
        <w:t xml:space="preserve">necessitates constant intervention. A primary focus of this report is the maintenance of harbor structures such as bulkheads, seawalls, and piers. Marine Engineers collaborate with civil engineers to assess structural integrity against rising sea levels and increased vessel traffic loads.</w:t>
      </w:r>
    </w:p>
    <w:bookmarkStart w:id="23" w:name="power-systems-and-propulsion"/>
    <w:p>
      <w:pPr>
        <w:pStyle w:val="Heading3"/>
      </w:pPr>
      <w:r>
        <w:t xml:space="preserve">3.1 Power Systems and Propulsion</w:t>
      </w:r>
    </w:p>
    <w:p>
      <w:pPr>
        <w:pStyle w:val="FirstParagraph"/>
      </w:pPr>
      <w:r>
        <w:t xml:space="preserve">Vessels docking in</w:t>
      </w:r>
      <w:r>
        <w:t xml:space="preserve"> </w:t>
      </w:r>
      <w:r>
        <w:rPr>
          <w:bCs/>
          <w:b/>
        </w:rPr>
        <w:t xml:space="preserve">United States New York City</w:t>
      </w:r>
      <w:r>
        <w:t xml:space="preserve"> </w:t>
      </w:r>
      <w:r>
        <w:t xml:space="preserve">require efficient power connections when at berth to reduce emissions. Shore-to-ship power (cold ironing) is a growing technical requirement. Marine Engineers are tasked with designing, installing, and maintaining these high-voltage electrical systems. This involves complex integration between shipboard generators and onshore grid infrastructure, ensuring safety standards are met while reducing the carbon footprint of maritime operations.</w:t>
      </w:r>
    </w:p>
    <w:bookmarkStart w:id="22" w:name="automated-systems"/>
    <w:p>
      <w:pPr>
        <w:pStyle w:val="Heading3"/>
      </w:pPr>
      <w:r>
        <w:t xml:space="preserve">3.2 Automated Systems</w:t>
      </w:r>
    </w:p>
    <w:p>
      <w:pPr>
        <w:pStyle w:val="FirstParagraph"/>
      </w:pPr>
      <w:r>
        <w:t xml:space="preserve">Modern terminals in</w:t>
      </w:r>
      <w:r>
        <w:t xml:space="preserve"> </w:t>
      </w:r>
      <w:r>
        <w:rPr>
          <w:bCs/>
          <w:b/>
        </w:rPr>
        <w:t xml:space="preserve">United States New York City</w:t>
      </w:r>
      <w:r>
        <w:t xml:space="preserve"> </w:t>
      </w:r>
      <w:r>
        <w:t xml:space="preserve">are increasingly automated. Marine Engineers play a crucial role in maintaining the hydraulic and electric actuators that control automated guided vehicles (AGVs) and container stacking cranes. The precision required to maintain these systems, which often operate in harsh coastal environments with salt spray and humidity, demands specialized engineering knowledge.</w:t>
      </w:r>
    </w:p>
    <w:bookmarkEnd w:id="22"/>
    <w:bookmarkEnd w:id="23"/>
    <w:bookmarkStart w:id="30" w:name="X982d7bd511fdd4d7c14be980f43e766083ae8d6"/>
    <w:p>
      <w:pPr>
        <w:pStyle w:val="Heading2"/>
      </w:pPr>
      <w:r>
        <w:t xml:space="preserve">4. Environmental Compliance and Sustainability</w:t>
      </w:r>
    </w:p>
    <w:p>
      <w:pPr>
        <w:pStyle w:val="FirstParagraph"/>
      </w:pPr>
      <w:r>
        <w:t xml:space="preserve">One of the most critical aspects highlighted in this Project Report is environmental stewardship. The maritime industry faces intense scrutiny regarding emissions, ballast water management, and waste disposal. Marine Engineers are at the forefront of implementing green technologies.</w:t>
      </w:r>
    </w:p>
    <w:bookmarkStart w:id="25" w:name="emission-control"/>
    <w:p>
      <w:pPr>
        <w:pStyle w:val="Heading3"/>
      </w:pPr>
      <w:r>
        <w:t xml:space="preserve">4.1 Emission Control</w:t>
      </w:r>
    </w:p>
    <w:p>
      <w:pPr>
        <w:pStyle w:val="FirstParagraph"/>
      </w:pPr>
      <w:r>
        <w:t xml:space="preserve">In</w:t>
      </w:r>
      <w:r>
        <w:t xml:space="preserve"> </w:t>
      </w:r>
      <w:r>
        <w:rPr>
          <w:bCs/>
          <w:b/>
        </w:rPr>
        <w:t xml:space="preserve">United States New York City,</w:t>
      </w:r>
      <w:r>
        <w:t xml:space="preserve"> </w:t>
      </w:r>
      <w:r>
        <w:t xml:space="preserve">strict air quality regulations apply to vessels calling at port. Marine Engineers design and retrofit exhaust gas cleaning systems (scrubbers) and selective catalytic reduction units for commercial fleets. They also oversee the transition to liquefied natural gas (LNG) dual-fuel engines, which produce significantly lower levels of sulfur oxides and particulate matter compared to traditional heavy fuel oils.</w:t>
      </w:r>
    </w:p>
    <w:bookmarkStart w:id="24" w:name="ballast-water-treatment"/>
    <w:p>
      <w:pPr>
        <w:pStyle w:val="Heading3"/>
      </w:pPr>
      <w:r>
        <w:t xml:space="preserve">4.2 Ballast Water Treatment</w:t>
      </w:r>
    </w:p>
    <w:p>
      <w:pPr>
        <w:pStyle w:val="FirstParagraph"/>
      </w:pPr>
      <w:r>
        <w:t xml:space="preserve">To prevent the introduction of invasive species, all vessels entering</w:t>
      </w:r>
      <w:r>
        <w:t xml:space="preserve"> </w:t>
      </w:r>
      <w:r>
        <w:rPr>
          <w:bCs/>
          <w:b/>
        </w:rPr>
        <w:t xml:space="preserve">United States New York City</w:t>
      </w:r>
      <w:r>
        <w:t xml:space="preserve"> </w:t>
      </w:r>
      <w:r>
        <w:t xml:space="preserve">waters must utilize approved ballast water treatment systems. Marine Engineers are responsible for the regular maintenance and calibration of these biological filtration systems to ensure regulatory compliance with both United States Coast Guard (USCG) and international maritime organization standards.</w:t>
      </w:r>
    </w:p>
    <w:bookmarkEnd w:id="24"/>
    <w:bookmarkEnd w:id="25"/>
    <w:bookmarkStart w:id="29" w:name="X3337b8d68956ecbf90fb9d13e6455b233b236f2"/>
    <w:p>
      <w:pPr>
        <w:pStyle w:val="Heading2"/>
      </w:pPr>
      <w:r>
        <w:t xml:space="preserve">5. Safety, Regulatory Compliance, and Risk Management</w:t>
      </w:r>
    </w:p>
    <w:p>
      <w:pPr>
        <w:pStyle w:val="FirstParagraph"/>
      </w:pPr>
      <w:r>
        <w:t xml:space="preserve">Safety is paramount in any engineering discipline, but the stakes are exceptionally high in marine environments. This Project Report underscores the legal and ethical responsibilities of a</w:t>
      </w:r>
    </w:p>
    <w:p>
      <w:pPr>
        <w:pStyle w:val="BodyText"/>
      </w:pPr>
      <w:r>
        <w:t xml:space="preserve">M</w:t>
      </w:r>
    </w:p>
    <w:p>
      <w:pPr>
        <w:pStyle w:val="BodyText"/>
      </w:pPr>
      <w:r>
        <w:rPr>
          <w:iCs/>
          <w:i/>
        </w:rPr>
        <w:t xml:space="preserve">a</w:t>
      </w:r>
      <w:r>
        <w:rPr>
          <w:iCs/>
          <w:i/>
          <w:iCs/>
          <w:i/>
        </w:rPr>
        <w:t xml:space="preserve">r</w:t>
      </w:r>
      <w:r>
        <w:t xml:space="preserve">ine Engineer operating within</w:t>
      </w:r>
      <w:r>
        <w:t xml:space="preserve"> </w:t>
      </w:r>
      <w:r>
        <w:rPr>
          <w:bCs/>
          <w:b/>
        </w:rPr>
        <w:t xml:space="preserve">United States New York City.</w:t>
      </w:r>
    </w:p>
    <w:bookmarkStart w:id="27" w:name="regulatory-frameworks"/>
    <w:p>
      <w:pPr>
        <w:pStyle w:val="Heading3"/>
      </w:pPr>
      <w:r>
        <w:t xml:space="preserve">5.1 Regulatory Frameworks</w:t>
      </w:r>
    </w:p>
    <w:p>
      <w:pPr>
        <w:pStyle w:val="FirstParagraph"/>
      </w:pPr>
      <w:r>
        <w:t xml:space="preserve">The regulatory landscape is dense. Marine Engineers must navigate regulations set by the USCG, the Environmental Protection Agency (EPA), and local Port Authority guidelines. This involves rigorous documentation, periodic inspections, and adherence to classification society rules (such as ABS or Lloyd’s Register). The ability to interpret these complex legal frameworks and implement technical solutions that comply with them is a core competency.</w:t>
      </w:r>
    </w:p>
    <w:bookmarkStart w:id="26" w:name="emergency-response-systems"/>
    <w:p>
      <w:pPr>
        <w:pStyle w:val="Heading3"/>
      </w:pPr>
      <w:r>
        <w:t xml:space="preserve">5.2 Emergency Response Systems</w:t>
      </w:r>
    </w:p>
    <w:p>
      <w:pPr>
        <w:pStyle w:val="FirstParagraph"/>
      </w:pPr>
      <w:r>
        <w:t xml:space="preserve">In the event of an accident, such as a collision, fire, or machinery failure in</w:t>
      </w:r>
      <w:r>
        <w:t xml:space="preserve"> </w:t>
      </w:r>
      <w:r>
        <w:rPr>
          <w:bCs/>
          <w:b/>
        </w:rPr>
        <w:t xml:space="preserve">United States New York City,</w:t>
      </w:r>
      <w:r>
        <w:t xml:space="preserve"> </w:t>
      </w:r>
      <w:r>
        <w:t xml:space="preserve">rapid response is vital. Marine Engineers design and maintain emergency shutdown systems (ESD), fire suppression networks (including CO2 and foam systems), and bilge pumping arrangements. These systems must be tested regularly to ensure they function under duress.</w:t>
      </w:r>
    </w:p>
    <w:bookmarkEnd w:id="26"/>
    <w:bookmarkEnd w:id="27"/>
    <w:bookmarkStart w:id="28" w:name="X54bda88fa0e4ac01882f066501e4ea91ac12fb8"/>
    <w:p>
      <w:pPr>
        <w:pStyle w:val="Heading2"/>
      </w:pPr>
      <w:r>
        <w:t xml:space="preserve">6. Future Outlook: Digitalization and Automation</w:t>
      </w:r>
    </w:p>
    <w:p>
      <w:pPr>
        <w:pStyle w:val="FirstParagraph"/>
      </w:pPr>
      <w:r>
        <w:t xml:space="preserve">The future of marine engineering in</w:t>
      </w:r>
      <w:r>
        <w:t xml:space="preserve"> </w:t>
      </w:r>
      <w:r>
        <w:rPr>
          <w:bCs/>
          <w:b/>
        </w:rPr>
        <w:t xml:space="preserve">United States New York City</w:t>
      </w:r>
      <w:r>
        <w:t xml:space="preserve"> </w:t>
      </w:r>
      <w:r>
        <w:t xml:space="preserve">is inextricably linked to digital transformation. This Project Report identifies several emerging trends:</w:t>
      </w:r>
    </w:p>
    <w:p>
      <w:pPr>
        <w:pStyle w:val="BodyText"/>
      </w:pPr>
      <w:r>
        <w:rPr>
          <w:bCs/>
          <w:b/>
        </w:rPr>
        <w:t xml:space="preserve">Digital Twins:</w:t>
      </w:r>
      <w:r>
        <w:t xml:space="preserve"> </w:t>
      </w:r>
      <w:r>
        <w:t xml:space="preserve">Creating virtual replicas of physical vessels and port assets allows Marine Engineers to simulate performance, predict failures, and optimize maintenance schedules remotely.</w:t>
      </w:r>
    </w:p>
    <w:p>
      <w:pPr>
        <w:pStyle w:val="BodyText"/>
      </w:pPr>
    </w:p>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the United States New York City</dc:title>
  <dc:creator/>
  <dc:language>en</dc:language>
  <cp:keywords/>
  <dcterms:created xsi:type="dcterms:W3CDTF">2026-07-30T08:54:22Z</dcterms:created>
  <dcterms:modified xsi:type="dcterms:W3CDTF">2026-07-30T08:54:22Z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