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Appointment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502cd9c2fa6a749246290e6b94c557813d0df11"/>
    <w:p>
      <w:pPr>
        <w:pStyle w:val="Heading1"/>
      </w:pPr>
      <w:r>
        <w:t xml:space="preserve">Strategic Project Report: Marketing Manager Appointment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Human Resources &amp; Regional Expansion Division</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serves as a comprehensive analysis and strategic roadmap regarding the recruitment and onboarding of a new</w:t>
      </w:r>
      <w:r>
        <w:t xml:space="preserve"> </w:t>
      </w:r>
      <w:hyperlink w:anchor="Xa39a3ee5e6b4b0d3255bfef95601890afd80709">
        <w:r>
          <w:rPr>
            <w:rStyle w:val="Hyperlink"/>
            <w:bCs/>
            <w:b/>
          </w:rPr>
          <w:t xml:space="preserve">Marketing Manager</w:t>
        </w:r>
      </w:hyperlink>
      <w:r>
        <w:t xml:space="preserve">. The primary objective of this initiative is to establish robust market penetration strategies within the dynamic economic landscape of</w:t>
      </w:r>
      <w:r>
        <w:t xml:space="preserve"> </w:t>
      </w:r>
      <w:hyperlink w:anchor="Xa39a3ee5e6b4b0d3255bfef95601890afd80709">
        <w:r>
          <w:rPr>
            <w:rStyle w:val="Hyperlink"/>
            <w:bCs/>
            <w:b/>
          </w:rPr>
          <w:t xml:space="preserve">Argentina, Buenos Aires</w:t>
        </w:r>
      </w:hyperlink>
      <w:r>
        <w:t xml:space="preserve">. As our organization seeks to expand its footprint in Latin America, securing a local leadership expert who understands the nuanced cultural, economic, and digital behaviors of this specific region is paramount. This document outlines the rationale behind this appointment, the specific competencies required for success in</w:t>
      </w:r>
      <w:r>
        <w:t xml:space="preserve"> </w:t>
      </w:r>
      <w:hyperlink w:anchor="Xa39a3ee5e6b4b0d3255bfef95601890afd80709">
        <w:r>
          <w:rPr>
            <w:rStyle w:val="Hyperlink"/>
            <w:bCs/>
            <w:b/>
          </w:rPr>
          <w:t xml:space="preserve">Argentina, Buenos Aires</w:t>
        </w:r>
      </w:hyperlink>
      <w:r>
        <w:t xml:space="preserve">, and the projected impact on our regional revenue streams.</w:t>
      </w:r>
    </w:p>
    <w:bookmarkEnd w:id="20"/>
    <w:bookmarkStart w:id="21" w:name="X21d1751222581cc780afe7a6ca4f5b91629e748"/>
    <w:p>
      <w:pPr>
        <w:pStyle w:val="Heading2"/>
      </w:pPr>
      <w:r>
        <w:t xml:space="preserve">2. Strategic Context: The Importance of Local Expertise in Argentina</w:t>
      </w:r>
    </w:p>
    <w:p>
      <w:pPr>
        <w:pStyle w:val="FirstParagraph"/>
      </w:pPr>
      <w:r>
        <w:t xml:space="preserve">The decision to hire a dedicated</w:t>
      </w:r>
      <w:r>
        <w:t xml:space="preserve"> </w:t>
      </w:r>
      <w:hyperlink w:anchor="Xa39a3ee5e6b4b0d3255bfef95601890afd80709">
        <w:r>
          <w:rPr>
            <w:rStyle w:val="Hyperlink"/>
            <w:bCs/>
            <w:b/>
          </w:rPr>
          <w:t xml:space="preserve">Marketing Manager</w:t>
        </w:r>
      </w:hyperlink>
      <w:r>
        <w:t xml:space="preserve"> </w:t>
      </w:r>
      <w:r>
        <w:t xml:space="preserve">is driven by the unique characteristics of the Argentine market. While global marketing trends provide a framework, they often fail to account for local specifics.</w:t>
      </w:r>
      <w:r>
        <w:t xml:space="preserve"> </w:t>
      </w:r>
      <w:hyperlink w:anchor="Xa39a3ee5e6b4b0d3255bfef95601890afd80709">
        <w:r>
          <w:rPr>
            <w:rStyle w:val="Hyperlink"/>
            <w:bCs/>
            <w:b/>
          </w:rPr>
          <w:t xml:space="preserve">Argentina, Buenos Aires</w:t>
        </w:r>
      </w:hyperlink>
      <w:r>
        <w:t xml:space="preserve">, in particular, represents one of the most sophisticated and competitive digital markets in South America. It boasts high internet penetration rates and a population that is highly engaged with social media platforms such as Instagram, TikTok, and LinkedIn.</w:t>
      </w:r>
      <w:r>
        <w:t xml:space="preserve"> </w:t>
      </w:r>
      <w:r>
        <w:t xml:space="preserve">However, the market is not without its challenges. The economic volatility inherent to</w:t>
      </w:r>
      <w:r>
        <w:t xml:space="preserve"> </w:t>
      </w:r>
      <w:hyperlink w:anchor="Xa39a3ee5e6b4b0d3255bfef95601890afd80709">
        <w:r>
          <w:rPr>
            <w:rStyle w:val="Hyperlink"/>
            <w:bCs/>
            <w:b/>
          </w:rPr>
          <w:t xml:space="preserve">Argentina</w:t>
        </w:r>
      </w:hyperlink>
      <w:r>
        <w:t xml:space="preserve"> </w:t>
      </w:r>
      <w:r>
        <w:t xml:space="preserve">requires marketing strategies that are agile and resilient. A generic approach from headquarters often misses the mark because it fails to resonate with the local consumer sentiment, which has been shaped by years of economic fluctuation. Therefore, the role of the</w:t>
      </w:r>
      <w:r>
        <w:t xml:space="preserve"> </w:t>
      </w:r>
      <w:hyperlink w:anchor="Xa39a3ee5e6b4b0d3255bfef95601890afd80709">
        <w:r>
          <w:rPr>
            <w:rStyle w:val="Hyperlink"/>
            <w:bCs/>
            <w:b/>
          </w:rPr>
          <w:t xml:space="preserve">Marketing Manager</w:t>
        </w:r>
      </w:hyperlink>
      <w:r>
        <w:t xml:space="preserve"> </w:t>
      </w:r>
      <w:r>
        <w:t xml:space="preserve">in</w:t>
      </w:r>
      <w:r>
        <w:t xml:space="preserve"> </w:t>
      </w:r>
      <w:hyperlink w:anchor="Xa39a3ee5e6b4b0d3255bfef95601890afd80709">
        <w:r>
          <w:rPr>
            <w:rStyle w:val="Hyperlink"/>
            <w:bCs/>
            <w:b/>
          </w:rPr>
          <w:t xml:space="preserve">Argentina, Buenos Aires</w:t>
        </w:r>
      </w:hyperlink>
      <w:r>
        <w:t xml:space="preserve"> </w:t>
      </w:r>
      <w:r>
        <w:t xml:space="preserve">is not merely promotional; it is strategic and adaptive. This individual must be capable of pivoting campaigns rapidly in response to currency fluctuations, inflation rates, and changing consumer purchasing power.</w:t>
      </w:r>
    </w:p>
    <w:bookmarkEnd w:id="21"/>
    <w:bookmarkStart w:id="22" w:name="role-definition-the-marketing-manager"/>
    <w:p>
      <w:pPr>
        <w:pStyle w:val="Heading2"/>
      </w:pPr>
      <w:r>
        <w:t xml:space="preserve">3. Role Definition: The Marketing Manager</w:t>
      </w:r>
    </w:p>
    <w:p>
      <w:pPr>
        <w:pStyle w:val="FirstParagraph"/>
      </w:pPr>
      <w:r>
        <w:t xml:space="preserve">The core function of the</w:t>
      </w:r>
      <w:r>
        <w:t xml:space="preserve"> </w:t>
      </w:r>
      <w:hyperlink w:anchor="Xa39a3ee5e6b4b0d3255bfef95601890afd80709">
        <w:r>
          <w:rPr>
            <w:rStyle w:val="Hyperlink"/>
            <w:bCs/>
            <w:b/>
          </w:rPr>
          <w:t xml:space="preserve">Marketing Manager</w:t>
        </w:r>
      </w:hyperlink>
      <w:r>
        <w:t xml:space="preserve"> </w:t>
      </w:r>
      <w:r>
        <w:t xml:space="preserve">is to bridge the gap between our global brand identity and local market realities. This position requires a hybrid skill set that combines data-driven decision-making with deep cultural intelligence. Specifically, the appointed professional will be responsible for:</w:t>
      </w:r>
    </w:p>
    <w:p>
      <w:pPr>
        <w:numPr>
          <w:ilvl w:val="0"/>
          <w:numId w:val="1001"/>
        </w:numPr>
        <w:pStyle w:val="Compact"/>
      </w:pPr>
      <w:r>
        <w:rPr>
          <w:bCs/>
          <w:b/>
        </w:rPr>
        <w:t xml:space="preserve">Digital Ecosystem Management:</w:t>
      </w:r>
      <w:r>
        <w:t xml:space="preserve"> </w:t>
      </w:r>
      <w:r>
        <w:t xml:space="preserve">Overseeing paid social media campaigns, SEO/SEM strategies, and content marketing tailored specifically to audiences in</w:t>
      </w:r>
      <w:r>
        <w:t xml:space="preserve"> </w:t>
      </w:r>
      <w:hyperlink w:anchor="Xa39a3ee5e6b4b0d3255bfef95601890afd80709">
        <w:r>
          <w:rPr>
            <w:rStyle w:val="Hyperlink"/>
            <w:bCs/>
            <w:b/>
          </w:rPr>
          <w:t xml:space="preserve">Argentina, Buenos Aires</w:t>
        </w:r>
      </w:hyperlink>
      <w:r>
        <w:t xml:space="preserve">. This includes understanding the high usage of mobile devices and the preference for video content in this demographic.</w:t>
      </w:r>
    </w:p>
    <w:p>
      <w:pPr>
        <w:numPr>
          <w:ilvl w:val="0"/>
          <w:numId w:val="1001"/>
        </w:numPr>
        <w:pStyle w:val="Compact"/>
      </w:pPr>
      <w:r>
        <w:rPr>
          <w:bCs/>
          <w:b/>
        </w:rPr>
        <w:t xml:space="preserve">Economic Adaptation:</w:t>
      </w:r>
      <w:r>
        <w:t xml:space="preserve"> </w:t>
      </w:r>
      <w:r>
        <w:t xml:space="preserve">Developing pricing promotions and value propositions that make sense within the local economic context. For instance, offering installment plans or loyalty programs can be critical in</w:t>
      </w:r>
      <w:r>
        <w:t xml:space="preserve"> </w:t>
      </w:r>
      <w:hyperlink w:anchor="Xa39a3ee5e6b4b0d3255bfef95601890afd80709">
        <w:r>
          <w:rPr>
            <w:rStyle w:val="Hyperlink"/>
            <w:bCs/>
            <w:b/>
          </w:rPr>
          <w:t xml:space="preserve">Argentina</w:t>
        </w:r>
      </w:hyperlink>
      <w:r>
        <w:t xml:space="preserve">, where consumers are highly sensitive to inflation and long-term value.</w:t>
      </w:r>
    </w:p>
    <w:p>
      <w:pPr>
        <w:numPr>
          <w:ilvl w:val="0"/>
          <w:numId w:val="1001"/>
        </w:numPr>
        <w:pStyle w:val="Compact"/>
      </w:pPr>
      <w:r>
        <w:rPr>
          <w:bCs/>
          <w:b/>
        </w:rPr>
        <w:t xml:space="preserve">Cultural Localization:</w:t>
      </w:r>
      <w:r>
        <w:t xml:space="preserve"> </w:t>
      </w:r>
      <w:r>
        <w:t xml:space="preserve">Ensuring all messaging resonates with the Argentine psyche. The humor, tone, and references used in marketing materials must feel authentic to locals. A direct translation of global campaigns is rarely effective in</w:t>
      </w:r>
      <w:r>
        <w:t xml:space="preserve"> </w:t>
      </w:r>
      <w:hyperlink w:anchor="Xa39a3ee5e6b4b0d3255bfef95601890afd80709">
        <w:r>
          <w:rPr>
            <w:rStyle w:val="Hyperlink"/>
            <w:bCs/>
            <w:b/>
          </w:rPr>
          <w:t xml:space="preserve">Argentina, Buenos Aires</w:t>
        </w:r>
      </w:hyperlink>
      <w:r>
        <w:t xml:space="preserve">; instead, a "glocal" approach that respects local nuances is essential.</w:t>
      </w:r>
    </w:p>
    <w:p>
      <w:pPr>
        <w:numPr>
          <w:ilvl w:val="0"/>
          <w:numId w:val="1001"/>
        </w:numPr>
        <w:pStyle w:val="Compact"/>
      </w:pPr>
      <w:r>
        <w:rPr>
          <w:bCs/>
          <w:b/>
        </w:rPr>
        <w:t xml:space="preserve">Stakeholder Engagement:</w:t>
      </w:r>
      <w:r>
        <w:t xml:space="preserve"> </w:t>
      </w:r>
      <w:r>
        <w:t xml:space="preserve">Building relationships with local influencers, media partners, and industry associations. In the close-knit business environment of</w:t>
      </w:r>
      <w:r>
        <w:t xml:space="preserve"> </w:t>
      </w:r>
      <w:hyperlink w:anchor="Xa39a3ee5e6b4b0d3255bfef95601890afd80709">
        <w:r>
          <w:rPr>
            <w:rStyle w:val="Hyperlink"/>
            <w:bCs/>
            <w:b/>
          </w:rPr>
          <w:t xml:space="preserve">Argentina, Buenos Aires</w:t>
        </w:r>
      </w:hyperlink>
      <w:r>
        <w:t xml:space="preserve">, personal relationships often drive business success as much as digital metrics.</w:t>
      </w:r>
    </w:p>
    <w:bookmarkEnd w:id="22"/>
    <w:bookmarkStart w:id="23" w:name="market-analysis-why-buenos-aires"/>
    <w:p>
      <w:pPr>
        <w:pStyle w:val="Heading2"/>
      </w:pPr>
      <w:r>
        <w:t xml:space="preserve">2. Market Analysis: Why Buenos Aires?</w:t>
      </w:r>
    </w:p>
    <w:p>
      <w:pPr>
        <w:pStyle w:val="FirstParagraph"/>
      </w:pPr>
      <w:r>
        <w:t xml:space="preserve">Buenos Aires is not just a city; it is the economic and cultural heart of</w:t>
      </w:r>
      <w:r>
        <w:t xml:space="preserve"> </w:t>
      </w:r>
      <w:hyperlink w:anchor="Xa39a3ee5e6b4b0d3255bfef95601890afd80709">
        <w:r>
          <w:rPr>
            <w:rStyle w:val="Hyperlink"/>
            <w:bCs/>
            <w:b/>
          </w:rPr>
          <w:t xml:space="preserve">Argentina</w:t>
        </w:r>
      </w:hyperlink>
      <w:r>
        <w:t xml:space="preserve">. As the capital, it serves as the primary gateway for international brands entering South America. The concentration of creative agencies, tech talent, and affluent consumer bases in</w:t>
      </w:r>
      <w:r>
        <w:t xml:space="preserve"> </w:t>
      </w:r>
      <w:hyperlink w:anchor="Xa39a3ee5e6b4b0d3255bfef95601890afd80709">
        <w:r>
          <w:rPr>
            <w:rStyle w:val="Hyperlink"/>
            <w:bCs/>
            <w:b/>
          </w:rPr>
          <w:t xml:space="preserve">Argentina, Buenos Aires</w:t>
        </w:r>
      </w:hyperlink>
      <w:r>
        <w:t xml:space="preserve"> </w:t>
      </w:r>
      <w:r>
        <w:t xml:space="preserve">makes it an ideal hub for our regional operations.</w:t>
      </w:r>
      <w:r>
        <w:t xml:space="preserve"> </w:t>
      </w:r>
      <w:r>
        <w:t xml:space="preserve">Furthermore, the competitive landscape in</w:t>
      </w:r>
      <w:r>
        <w:t xml:space="preserve"> </w:t>
      </w:r>
      <w:hyperlink w:anchor="Xa39a3ee5e6b4b0d3255bfef95601890afd80709">
        <w:r>
          <w:rPr>
            <w:rStyle w:val="Hyperlink"/>
            <w:bCs/>
            <w:b/>
          </w:rPr>
          <w:t xml:space="preserve">Argentina</w:t>
        </w:r>
      </w:hyperlink>
      <w:r>
        <w:t xml:space="preserve"> </w:t>
      </w:r>
      <w:r>
        <w:t xml:space="preserve">is mature. Consumers are discerning and demanding. They compare local offerings with international standards instantly. Therefore, having a local</w:t>
      </w:r>
      <w:r>
        <w:t xml:space="preserve"> </w:t>
      </w:r>
      <w:hyperlink w:anchor="Xa39a3ee5e6b4b0d3255bfef95601890afd80709">
        <w:r>
          <w:rPr>
            <w:rStyle w:val="Hyperlink"/>
            <w:bCs/>
            <w:b/>
          </w:rPr>
          <w:t xml:space="preserve">Marketing Manager</w:t>
        </w:r>
      </w:hyperlink>
      <w:r>
        <w:t xml:space="preserve"> </w:t>
      </w:r>
      <w:r>
        <w:t xml:space="preserve">who can monitor competitor activities in real-time and adjust our positioning accordingly is a significant competitive advantage. This role ensures that we do not just participate in the market of</w:t>
      </w:r>
      <w:r>
        <w:t xml:space="preserve"> </w:t>
      </w:r>
      <w:hyperlink w:anchor="Xa39a3ee5e6b4b0d3255bfef95601890afd80709">
        <w:r>
          <w:rPr>
            <w:rStyle w:val="Hyperlink"/>
            <w:bCs/>
            <w:b/>
          </w:rPr>
          <w:t xml:space="preserve">Argentina, Buenos Aires</w:t>
        </w:r>
      </w:hyperlink>
      <w:r>
        <w:t xml:space="preserve">, but lead it through innovative and culturally relevant campaigns.</w:t>
      </w:r>
    </w:p>
    <w:bookmarkEnd w:id="23"/>
    <w:bookmarkStart w:id="24" w:name="implementation-plan"/>
    <w:p>
      <w:pPr>
        <w:pStyle w:val="Heading2"/>
      </w:pPr>
      <w:r>
        <w:t xml:space="preserve">3. Implementation Plan</w:t>
      </w:r>
    </w:p>
    <w:p>
      <w:pPr>
        <w:pStyle w:val="FirstParagraph"/>
      </w:pPr>
      <w:r>
        <w:t xml:space="preserve">The recruitment process for the</w:t>
      </w:r>
      <w:r>
        <w:t xml:space="preserve"> </w:t>
      </w:r>
      <w:hyperlink w:anchor="Xa39a3ee5e6b4b0d3255bfef95601890afd80709">
        <w:r>
          <w:rPr>
            <w:rStyle w:val="Hyperlink"/>
            <w:bCs/>
            <w:b/>
          </w:rPr>
          <w:t xml:space="preserve">Marketing Manager</w:t>
        </w:r>
      </w:hyperlink>
      <w:r>
        <w:t xml:space="preserve"> </w:t>
      </w:r>
      <w:r>
        <w:t xml:space="preserve">position will be conducted in three phases:</w:t>
      </w:r>
    </w:p>
    <w:p>
      <w:pPr>
        <w:pStyle w:val="BodyText"/>
      </w:pPr>
      <w:r>
        <w:rPr>
          <w:bCs/>
          <w:b/>
        </w:rPr>
        <w:t xml:space="preserve">Phase 1: Sourcing and Screening (Months 1-2):</w:t>
      </w:r>
    </w:p>
    <w:p>
      <w:pPr>
        <w:numPr>
          <w:ilvl w:val="0"/>
          <w:numId w:val="1002"/>
        </w:numPr>
        <w:pStyle w:val="Compact"/>
      </w:pPr>
      <w:r>
        <w:t xml:space="preserve">We will partner with specialized executive search firms based in</w:t>
      </w:r>
      <w:r>
        <w:t xml:space="preserve"> </w:t>
      </w:r>
      <w:hyperlink w:anchor="Xa39a3ee5e6b4b0d3255bfef95601890afd80709">
        <w:r>
          <w:rPr>
            <w:rStyle w:val="Hyperlink"/>
            <w:bCs/>
            <w:b/>
          </w:rPr>
          <w:t xml:space="preserve">Argentina, Buenos Aires</w:t>
        </w:r>
      </w:hyperlink>
      <w:r>
        <w:t xml:space="preserve">. These partners have the network to identify candidates who possess both global marketing experience and local roots.</w:t>
      </w:r>
    </w:p>
    <w:p>
      <w:pPr>
        <w:numPr>
          <w:ilvl w:val="0"/>
          <w:numId w:val="1002"/>
        </w:numPr>
        <w:pStyle w:val="Compact"/>
      </w:pPr>
      <w:r>
        <w:t xml:space="preserve">Candidates must demonstrate at least five years of experience in a similar role within the Latin American market, with a specific focus on consumer goods or technology sectors.</w:t>
      </w:r>
    </w:p>
    <w:p>
      <w:pPr>
        <w:pStyle w:val="FirstParagraph"/>
      </w:pPr>
      <w:r>
        <w:rPr>
          <w:bCs/>
          <w:b/>
        </w:rPr>
        <w:t xml:space="preserve">Phase 2: Assessment and Interviews (Months 3-4):</w:t>
      </w:r>
    </w:p>
    <w:p>
      <w:pPr>
        <w:numPr>
          <w:ilvl w:val="0"/>
          <w:numId w:val="1003"/>
        </w:numPr>
        <w:pStyle w:val="Compact"/>
      </w:pPr>
      <w:r>
        <w:t xml:space="preserve">The assessment will include a practical case study. The candidate will be tasked with creating a go-to-market strategy for a new product launch in</w:t>
      </w:r>
      <w:r>
        <w:t xml:space="preserve"> </w:t>
      </w:r>
      <w:hyperlink w:anchor="Xa39a3ee5e6b4b0d3255bfef95601890afd80709">
        <w:r>
          <w:rPr>
            <w:rStyle w:val="Hyperlink"/>
            <w:bCs/>
            <w:b/>
          </w:rPr>
          <w:t xml:space="preserve">Argentina, Buenos Aires</w:t>
        </w:r>
      </w:hyperlink>
      <w:r>
        <w:t xml:space="preserve">, considering budget constraints and economic variables.</w:t>
      </w:r>
    </w:p>
    <w:p>
      <w:pPr>
        <w:numPr>
          <w:ilvl w:val="0"/>
          <w:numId w:val="1003"/>
        </w:numPr>
        <w:pStyle w:val="Compact"/>
      </w:pPr>
      <w:r>
        <w:t xml:space="preserve">Cultural fit interviews will assess the candidate's ability to navigate the hierarchical yet relational business culture of</w:t>
      </w:r>
      <w:r>
        <w:t xml:space="preserve"> </w:t>
      </w:r>
      <w:hyperlink w:anchor="Xa39a3ee5e6b4b0d3255bfef95601890afd80709">
        <w:r>
          <w:rPr>
            <w:rStyle w:val="Hyperlink"/>
            <w:bCs/>
            <w:b/>
          </w:rPr>
          <w:t xml:space="preserve">Argentina</w:t>
        </w:r>
      </w:hyperlink>
      <w:r>
        <w:t xml:space="preserve">.</w:t>
      </w:r>
    </w:p>
    <w:p>
      <w:pPr>
        <w:pStyle w:val="FirstParagraph"/>
      </w:pPr>
      <w:r>
        <w:rPr>
          <w:bCs/>
          <w:b/>
        </w:rPr>
        <w:t xml:space="preserve">Phase 3: Onboarding and Integration (Months 5-6):</w:t>
      </w:r>
    </w:p>
    <w:p>
      <w:pPr>
        <w:numPr>
          <w:ilvl w:val="0"/>
          <w:numId w:val="1004"/>
        </w:numPr>
        <w:pStyle w:val="Compact"/>
      </w:pPr>
      <w:r>
        <w:t xml:space="preserve">The new hire will undergo a comprehensive onboarding program that includes training on global brand guidelines and local regulatory compliance in</w:t>
      </w:r>
      <w:r>
        <w:t xml:space="preserve"> </w:t>
      </w:r>
      <w:hyperlink w:anchor="Xa39a3ee5e6b4b0d3255bfef95601890afd80709">
        <w:r>
          <w:rPr>
            <w:rStyle w:val="Hyperlink"/>
            <w:bCs/>
            <w:b/>
          </w:rPr>
          <w:t xml:space="preserve">Argentina, Buenos Aires</w:t>
        </w:r>
      </w:hyperlink>
      <w:r>
        <w:t xml:space="preserve">.</w:t>
      </w:r>
    </w:p>
    <w:p>
      <w:pPr>
        <w:numPr>
          <w:ilvl w:val="0"/>
          <w:numId w:val="1004"/>
        </w:numPr>
        <w:pStyle w:val="Compact"/>
      </w:pPr>
      <w:r>
        <w:t xml:space="preserve">We will establish clear KPIs focused on brand awareness, customer acquisition cost (CAC), and market share growth within the first year.</w:t>
      </w:r>
    </w:p>
    <w:bookmarkEnd w:id="24"/>
    <w:bookmarkStart w:id="25" w:name="risk-mitigation"/>
    <w:p>
      <w:pPr>
        <w:pStyle w:val="Heading2"/>
      </w:pPr>
      <w:r>
        <w:t xml:space="preserve">4. Risk Mitigation</w:t>
      </w:r>
    </w:p>
    <w:p>
      <w:pPr>
        <w:pStyle w:val="FirstParagraph"/>
      </w:pPr>
      <w:r>
        <w:t xml:space="preserve">Operating in</w:t>
      </w:r>
      <w:r>
        <w:t xml:space="preserve"> </w:t>
      </w:r>
      <w:hyperlink w:anchor="Xa39a3ee5e6b4b0d3255bfef95601890afd80709">
        <w:r>
          <w:rPr>
            <w:rStyle w:val="Hyperlink"/>
            <w:bCs/>
            <w:b/>
          </w:rPr>
          <w:t xml:space="preserve">Argentina, Buenos Aires</w:t>
        </w:r>
      </w:hyperlink>
      <w:r>
        <w:t xml:space="preserve"> </w:t>
      </w:r>
      <w:r>
        <w:t xml:space="preserve">carries inherent risks related to economic instability. To mitigate this, the</w:t>
      </w:r>
      <w:r>
        <w:t xml:space="preserve"> </w:t>
      </w:r>
      <w:hyperlink w:anchor="Xa39a3ee5e6b4b0d3255bfef95601890afd80709">
        <w:r>
          <w:rPr>
            <w:rStyle w:val="Hyperlink"/>
            <w:bCs/>
            <w:b/>
          </w:rPr>
          <w:t xml:space="preserve">Marketing Manager</w:t>
        </w:r>
      </w:hyperlink>
      <w:r>
        <w:t xml:space="preserve">'s budget will be structured with flexibility. We will prioritize channels that offer measurable ROI and can be scaled up or down quickly. Additionally, by hiring a local expert, we reduce the risk of cultural missteps that could damage our brand reputation in</w:t>
      </w:r>
      <w:r>
        <w:t xml:space="preserve"> </w:t>
      </w:r>
      <w:hyperlink w:anchor="Xa39a3ee5e6b4b0d3255bfef95601890afd80709">
        <w:r>
          <w:rPr>
            <w:rStyle w:val="Hyperlink"/>
            <w:bCs/>
            <w:b/>
          </w:rPr>
          <w:t xml:space="preserve">Argentina</w:t>
        </w:r>
      </w:hyperlink>
      <w:r>
        <w:t xml:space="preserve">. The manager will also be responsible for ensuring all marketing activities comply with local advertising laws and data privacy regulations.</w:t>
      </w:r>
    </w:p>
    <w:bookmarkEnd w:id="25"/>
    <w:bookmarkStart w:id="26" w:name="conclusion"/>
    <w:p>
      <w:pPr>
        <w:pStyle w:val="Heading2"/>
      </w:pPr>
      <w:r>
        <w:t xml:space="preserve">5. Conclusion</w:t>
      </w:r>
    </w:p>
    <w:p>
      <w:pPr>
        <w:pStyle w:val="FirstParagraph"/>
      </w:pPr>
      <w:r>
        <w:t xml:space="preserve">In conclusion, the appointment of a dedicated</w:t>
      </w:r>
      <w:r>
        <w:t xml:space="preserve"> </w:t>
      </w:r>
      <w:hyperlink w:anchor="Xa39a3ee5e6b4b0d3255bfef95601890afd80709">
        <w:r>
          <w:rPr>
            <w:rStyle w:val="Hyperlink"/>
            <w:bCs/>
            <w:b/>
          </w:rPr>
          <w:t xml:space="preserve">Marketing Manager</w:t>
        </w:r>
      </w:hyperlink>
      <w:r>
        <w:t xml:space="preserve"> </w:t>
      </w:r>
      <w:r>
        <w:t xml:space="preserve">is a critical strategic move for our expansion into</w:t>
      </w:r>
      <w:r>
        <w:t xml:space="preserve"> </w:t>
      </w:r>
      <w:hyperlink w:anchor="Xa39a3ee5e6b4b0d3255bfef95601890afd80709">
        <w:r>
          <w:rPr>
            <w:rStyle w:val="Hyperlink"/>
            <w:bCs/>
            <w:b/>
          </w:rPr>
          <w:t xml:space="preserve">Argentina, Buenos Aires</w:t>
        </w:r>
      </w:hyperlink>
      <w:r>
        <w:t xml:space="preserve">. This role is not just about executing campaigns; it is about establishing trust and relevance in one of South America's most important markets. By leveraging local expertise to navigate the complexities of</w:t>
      </w:r>
      <w:r>
        <w:t xml:space="preserve"> </w:t>
      </w:r>
      <w:hyperlink w:anchor="Xa39a3ee5e6b4b0d3255bfef95601890afd80709">
        <w:r>
          <w:rPr>
            <w:rStyle w:val="Hyperlink"/>
            <w:bCs/>
            <w:b/>
          </w:rPr>
          <w:t xml:space="preserve">Argentina, Buenos Aires</w:t>
        </w:r>
      </w:hyperlink>
      <w:r>
        <w:t xml:space="preserve">, we position our brand for sustainable growth and long-term success. We recommend immediate approval of this hiring initiative to ensure we capitalize on the current market opportunities before competitors solidify their dominance in</w:t>
      </w:r>
      <w:r>
        <w:t xml:space="preserve"> </w:t>
      </w:r>
      <w:hyperlink w:anchor="Xa39a3ee5e6b4b0d3255bfef95601890afd80709">
        <w:r>
          <w:rPr>
            <w:rStyle w:val="Hyperlink"/>
            <w:bCs/>
            <w:b/>
          </w:rPr>
          <w:t xml:space="preserve">Argentina</w:t>
        </w:r>
      </w:hyperlink>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Marketing Manager Appointment in Argentina, Buenos Aires</dc:title>
  <dc:creator/>
  <cp:keywords/>
  <dcterms:created xsi:type="dcterms:W3CDTF">2026-07-29T15:10:43Z</dcterms:created>
  <dcterms:modified xsi:type="dcterms:W3CDTF">2026-07-29T15:10:43Z</dcterms:modified>
</cp:coreProperties>
</file>

<file path=docProps/custom.xml><?xml version="1.0" encoding="utf-8"?>
<Properties xmlns="http://schemas.openxmlformats.org/officeDocument/2006/custom-properties" xmlns:vt="http://schemas.openxmlformats.org/officeDocument/2006/docPropsVTypes"/>
</file>