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Marketing</w:t>
      </w:r>
      <w:r>
        <w:t xml:space="preserve"> </w:t>
      </w:r>
      <w:r>
        <w:t xml:space="preserve">Manager</w:t>
      </w:r>
      <w:r>
        <w:t xml:space="preserve"> </w:t>
      </w:r>
      <w:r>
        <w:t xml:space="preserve">Strategy</w:t>
      </w:r>
      <w:r>
        <w:t xml:space="preserve"> </w:t>
      </w:r>
      <w:r>
        <w:t xml:space="preserve">in</w:t>
      </w:r>
      <w:r>
        <w:t xml:space="preserve"> </w:t>
      </w:r>
      <w:r>
        <w:t xml:space="preserve">Bangladesh</w:t>
      </w:r>
      <w:r>
        <w:t xml:space="preserve"> </w:t>
      </w:r>
      <w:r>
        <w:t xml:space="preserve">Dhaka</w:t>
      </w:r>
    </w:p>
    <w:bookmarkStart w:id="29" w:name="X4364c0b811554df7608e86add55cf692392b959"/>
    <w:p>
      <w:pPr>
        <w:pStyle w:val="Heading1"/>
      </w:pPr>
      <w:r>
        <w:t xml:space="preserve">Comprehensive Project Report on the Strategic Role of a Marketing Manager in Bangladesh Dhaka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Executive Board</w:t>
      </w:r>
      <w:r>
        <w:br/>
      </w:r>
      <w:r>
        <w:rPr>
          <w:bCs/>
          <w:b/>
        </w:rPr>
        <w:t xml:space="preserve">From:</w:t>
      </w:r>
      <w:r>
        <w:t xml:space="preserve"> </w:t>
      </w:r>
      <w:r>
        <w:t xml:space="preserve">Corporate Strategy Division</w:t>
      </w:r>
      <w:r>
        <w:br/>
      </w:r>
      <w:r>
        <w:t xml:space="preserve">The Critical Implementation of a Marketing Manager Profile for the Dhaka Market Expansion</w:t>
      </w:r>
    </w:p>
    <w:bookmarkStart w:id="20" w:name="introduction-and-project-overview"/>
    <w:p>
      <w:pPr>
        <w:pStyle w:val="Heading2"/>
      </w:pPr>
      <w:r>
        <w:t xml:space="preserve">1. Introduction and Project Overview</w:t>
      </w:r>
    </w:p>
    <w:p>
      <w:pPr>
        <w:pStyle w:val="FirstParagraph"/>
      </w:pPr>
      <w:r>
        <w:t xml:space="preserve">In the rapidly evolving economic landscape of South Asia, Bangladesh has emerged as one of the most promising emerging markets globally. Specifically, within this nation, Dhaka stands not merely as a capital city but as the pulsating heart of commerce, culture, and innovation. This</w:t>
      </w:r>
      <w:r>
        <w:t xml:space="preserve"> </w:t>
      </w:r>
      <w:r>
        <w:rPr>
          <w:bCs/>
          <w:b/>
        </w:rPr>
        <w:t xml:space="preserve">Project Report</w:t>
      </w:r>
      <w:r>
        <w:t xml:space="preserve"> </w:t>
      </w:r>
      <w:r>
        <w:t xml:space="preserve">is designed to outline the strategic necessity and operational framework for hiring and empowering a specialized</w:t>
      </w:r>
      <w:r>
        <w:t xml:space="preserve"> </w:t>
      </w:r>
      <w:r>
        <w:rPr>
          <w:bCs/>
          <w:b/>
        </w:rPr>
        <w:t xml:space="preserve">Marketing Manager</w:t>
      </w:r>
      <w:r>
        <w:t xml:space="preserve">. The primary objective is to navigate the unique complexities of the Dhaka market, ensuring that our brand establishes a dominant presence through culturally resonant strategies. Understanding the specific dynamics of</w:t>
      </w:r>
      <w:r>
        <w:t xml:space="preserve"> </w:t>
      </w:r>
      <w:r>
        <w:rPr>
          <w:bCs/>
          <w:b/>
        </w:rPr>
        <w:t xml:space="preserve">Bangladesh Dhaka</w:t>
      </w:r>
      <w:r>
        <w:t xml:space="preserve"> </w:t>
      </w:r>
      <w:r>
        <w:t xml:space="preserve">is not optional; it is fundamental to our success in this region.</w:t>
      </w:r>
    </w:p>
    <w:p>
      <w:pPr>
        <w:pStyle w:val="BodyText"/>
      </w:pPr>
      <w:r>
        <w:t xml:space="preserve">The scope of this document covers the demographic realities, digital consumption patterns, and consumer behavior trends unique to Dhaka. It argues that a generic global marketing strategy will fail here. Instead, we require a localized approach led by an expert</w:t>
      </w:r>
      <w:r>
        <w:t xml:space="preserve"> </w:t>
      </w:r>
      <w:r>
        <w:rPr>
          <w:bCs/>
          <w:b/>
        </w:rPr>
        <w:t xml:space="preserve">Marketing Manager</w:t>
      </w:r>
      <w:r>
        <w:t xml:space="preserve"> </w:t>
      </w:r>
      <w:r>
        <w:t xml:space="preserve">who understands the nuances of Bengali culture, the competitive fervor of the local retail sector, and the digital transformation sweeping through</w:t>
      </w:r>
      <w:r>
        <w:t xml:space="preserve"> </w:t>
      </w:r>
      <w:r>
        <w:rPr>
          <w:bCs/>
          <w:b/>
        </w:rPr>
        <w:t xml:space="preserve">Bangladesh Dhaka</w:t>
      </w:r>
      <w:r>
        <w:t xml:space="preserve">.</w:t>
      </w:r>
    </w:p>
    <w:bookmarkEnd w:id="20"/>
    <w:bookmarkStart w:id="23" w:name="X72b745addb9248679101edff9fb3ce578b9412c"/>
    <w:p>
      <w:pPr>
        <w:pStyle w:val="Heading2"/>
      </w:pPr>
      <w:r>
        <w:t xml:space="preserve">2. Market Analysis: The Unique Context of Bangladesh Dhaka</w:t>
      </w:r>
    </w:p>
    <w:bookmarkStart w:id="21" w:name="demographic-density-and-urbanization"/>
    <w:p>
      <w:pPr>
        <w:pStyle w:val="Heading3"/>
      </w:pPr>
      <w:r>
        <w:t xml:space="preserve">Demographic Density and Urbanization</w:t>
      </w:r>
    </w:p>
    <w:p>
      <w:pPr>
        <w:pStyle w:val="FirstParagraph"/>
      </w:pPr>
      <w:r>
        <w:t xml:space="preserve">Dhaka is one of the most densely populated cities in the world. This density creates a high-velocity marketplace where consumer goods move quickly, but so does information. For our project, this means that brand visibility must be immediate and impactful. The city acts as a massive funnel for national consumption; trends identified in</w:t>
      </w:r>
      <w:r>
        <w:t xml:space="preserve"> </w:t>
      </w:r>
      <w:r>
        <w:rPr>
          <w:bCs/>
          <w:b/>
        </w:rPr>
        <w:t xml:space="preserve">Bangladesh Dhaka</w:t>
      </w:r>
      <w:r>
        <w:t xml:space="preserve"> </w:t>
      </w:r>
      <w:r>
        <w:t xml:space="preserve">often dictate market behavior across the rest of the country.</w:t>
      </w:r>
    </w:p>
    <w:bookmarkEnd w:id="21"/>
    <w:bookmarkStart w:id="22" w:name="the-rise-of-digital-consumption"/>
    <w:p>
      <w:pPr>
        <w:pStyle w:val="Heading3"/>
      </w:pPr>
      <w:r>
        <w:t xml:space="preserve">The Rise of Digital Consumption</w:t>
      </w:r>
    </w:p>
    <w:p>
      <w:pPr>
        <w:pStyle w:val="FirstParagraph"/>
      </w:pPr>
      <w:r>
        <w:t xml:space="preserve">A critical aspect of this report is acknowledging the digital leap taken by consumers in</w:t>
      </w:r>
      <w:r>
        <w:t xml:space="preserve"> </w:t>
      </w:r>
      <w:r>
        <w:rPr>
          <w:bCs/>
          <w:b/>
        </w:rPr>
        <w:t xml:space="preserve">Bangladesh Dhaka</w:t>
      </w:r>
      <w:r>
        <w:t xml:space="preserve">. With widespread smartphone penetration and affordable 4G data, Dhaka’s residents are among the most active social media users globally. Platforms like Facebook are not just social networks; they are primary e-commerce channels. A successful</w:t>
      </w:r>
      <w:r>
        <w:t xml:space="preserve"> </w:t>
      </w:r>
      <w:r>
        <w:rPr>
          <w:bCs/>
          <w:b/>
        </w:rPr>
        <w:t xml:space="preserve">Marketing Manager</w:t>
      </w:r>
      <w:r>
        <w:t xml:space="preserve"> </w:t>
      </w:r>
      <w:r>
        <w:t xml:space="preserve">must be adept at leveraging these platforms for direct-to-consumer engagement, utilizing influencer marketing, and managing community feedback loops that happen in real-time.</w:t>
      </w:r>
    </w:p>
    <w:bookmarkEnd w:id="22"/>
    <w:bookmarkEnd w:id="23"/>
    <w:bookmarkStart w:id="24" w:name="X7df257369374914e3c768be0c876806bd0144a3"/>
    <w:p>
      <w:pPr>
        <w:pStyle w:val="Heading2"/>
      </w:pPr>
      <w:r>
        <w:t xml:space="preserve">3. Strategic Objectives for the Marketing Manager Role</w:t>
      </w:r>
    </w:p>
    <w:p>
      <w:pPr>
        <w:pStyle w:val="FirstParagraph"/>
      </w:pPr>
      <w:r>
        <w:t xml:space="preserve">The core responsibility of the appointed</w:t>
      </w:r>
      <w:r>
        <w:t xml:space="preserve"> </w:t>
      </w:r>
      <w:r>
        <w:rPr>
          <w:bCs/>
          <w:b/>
        </w:rPr>
        <w:t xml:space="preserve">Marketing Manager</w:t>
      </w:r>
      <w:r>
        <w:t xml:space="preserve"> </w:t>
      </w:r>
      <w:r>
        <w:t xml:space="preserve">will be to bridge our global brand identity with local expectations. The following objectives have been established for this role:</w:t>
      </w:r>
    </w:p>
    <w:p>
      <w:pPr>
        <w:numPr>
          <w:ilvl w:val="0"/>
          <w:numId w:val="1001"/>
        </w:numPr>
        <w:pStyle w:val="Compact"/>
      </w:pPr>
      <w:r>
        <w:rPr>
          <w:bCs/>
          <w:b/>
        </w:rPr>
        <w:t xml:space="preserve">Cultural Localization of Messaging:</w:t>
      </w:r>
      <w:r>
        <w:t xml:space="preserve"> </w:t>
      </w:r>
      <w:r>
        <w:t xml:space="preserve">The manager must ensure all campaigns resonate with Bengali sensibilities. This involves more than translation; it requires a deep understanding of local festivals, humor, and social values prevalent in</w:t>
      </w:r>
      <w:r>
        <w:t xml:space="preserve"> </w:t>
      </w:r>
      <w:r>
        <w:rPr>
          <w:bCs/>
          <w:b/>
        </w:rPr>
        <w:t xml:space="preserve">Bangladesh Dhaka</w:t>
      </w:r>
      <w:r>
        <w:t xml:space="preserve">.</w:t>
      </w:r>
    </w:p>
    <w:p>
      <w:pPr>
        <w:numPr>
          <w:ilvl w:val="0"/>
          <w:numId w:val="1001"/>
        </w:numPr>
        <w:pStyle w:val="Compact"/>
      </w:pPr>
      <w:r>
        <w:rPr>
          <w:bCs/>
          <w:b/>
        </w:rPr>
        <w:t xml:space="preserve">Digital-First Market Penetration:</w:t>
      </w:r>
      <w:r>
        <w:t xml:space="preserve"> </w:t>
      </w:r>
      <w:r>
        <w:t xml:space="preserve">Given the traffic congestion and lifestyle pace in Dhaka, physical accessibility can be challenging. Therefore, the marketing strategy must prioritize digital touchpoints. The manager will oversee SEO/SEM strategies tailored to Bengali keywords and optimize our presence on mobile-first platforms.</w:t>
      </w:r>
    </w:p>
    <w:p>
      <w:pPr>
        <w:numPr>
          <w:ilvl w:val="0"/>
          <w:numId w:val="1001"/>
        </w:numPr>
        <w:pStyle w:val="Compact"/>
      </w:pPr>
      <w:r>
        <w:rPr>
          <w:bCs/>
          <w:b/>
        </w:rPr>
        <w:t xml:space="preserve">B2B Partnership Development:</w:t>
      </w:r>
      <w:r>
        <w:t xml:space="preserve"> </w:t>
      </w:r>
      <w:r>
        <w:t xml:space="preserve">In</w:t>
      </w:r>
      <w:r>
        <w:t xml:space="preserve"> </w:t>
      </w:r>
      <w:r>
        <w:rPr>
          <w:bCs/>
          <w:b/>
        </w:rPr>
        <w:t xml:space="preserve">Bangladesh Dhaka</w:t>
      </w:r>
      <w:r>
        <w:t xml:space="preserve">, business is often relationship-driven. The Marketing Manager must facilitate connections with local distributors, retail chains (such as Shwapno, Meena Bazar, and Akij), and corporate entities to ensure product availability.</w:t>
      </w:r>
    </w:p>
    <w:p>
      <w:pPr>
        <w:numPr>
          <w:ilvl w:val="0"/>
          <w:numId w:val="1001"/>
        </w:numPr>
        <w:pStyle w:val="Compact"/>
      </w:pPr>
      <w:r>
        <w:rPr>
          <w:bCs/>
          <w:b/>
        </w:rPr>
        <w:t xml:space="preserve">Brand Trust Building:</w:t>
      </w:r>
      <w:r>
        <w:t xml:space="preserve"> </w:t>
      </w:r>
      <w:r>
        <w:t xml:space="preserve">The market in Dhaka is skeptical of new entrants due to the prevalence of counterfeit goods. The Marketing Manager must lead transparency campaigns that highlight quality assurance, warranty services, and authentic supply chains.</w:t>
      </w:r>
    </w:p>
    <w:bookmarkEnd w:id="24"/>
    <w:bookmarkStart w:id="25" w:name="X8c485bf2398b5564c91d72d123e110ce24f126e"/>
    <w:p>
      <w:pPr>
        <w:pStyle w:val="Heading2"/>
      </w:pPr>
      <w:r>
        <w:t xml:space="preserve">4. Operational Challenges and Mitigation Strategies</w:t>
      </w:r>
    </w:p>
    <w:p>
      <w:pPr>
        <w:pStyle w:val="FirstParagraph"/>
      </w:pPr>
      <w:r>
        <w:rPr>
          <w:bCs/>
          <w:b/>
        </w:rPr>
        <w:t xml:space="preserve">The Role of the Marketing Manager in Crisis Management:</w:t>
      </w:r>
      <w:r>
        <w:br/>
      </w:r>
      <w:r>
        <w:t xml:space="preserve">Operating in</w:t>
      </w:r>
      <w:r>
        <w:t xml:space="preserve"> </w:t>
      </w:r>
      <w:r>
        <w:rPr>
          <w:bCs/>
          <w:b/>
        </w:rPr>
        <w:t xml:space="preserve">Bangladesh Dhaka</w:t>
      </w:r>
      <w:r>
        <w:t xml:space="preserve">, one must be prepared for infrastructural challenges, including power fluctuations and logistical bottlenecks during monsoon seasons. The</w:t>
      </w:r>
    </w:p>
    <w:p>
      <w:pPr>
        <w:pStyle w:val="BodyText"/>
      </w:pPr>
      <w:r>
        <w:t xml:space="preserve">Marketing Manager must have contingency plans for supply chain communication. If logistics are delayed due to flooding in Dhaka, the marketing message must pivot immediately to manage customer expectations without damaging brand reputation.</w:t>
      </w:r>
    </w:p>
    <w:p>
      <w:pPr>
        <w:pStyle w:val="BodyText"/>
      </w:pPr>
      <w:r>
        <w:rPr>
          <w:bCs/>
          <w:b/>
        </w:rPr>
        <w:t xml:space="preserve">Navigating Regulatory Landscapes:</w:t>
      </w:r>
      <w:r>
        <w:br/>
      </w:r>
      <w:r>
        <w:t xml:space="preserve">Advertising regulations in</w:t>
      </w:r>
    </w:p>
    <w:p>
      <w:pPr>
        <w:pStyle w:val="BodyText"/>
      </w:pPr>
      <w:r>
        <w:t xml:space="preserve">Bangladesh Dhaka are specific regarding content appropriateness and consumer protection laws. The Marketing Manager is tasked with ensuring full compliance, avoiding any cultural missteps that could lead to public backlash or legal issues. This requires constant monitoring of local news cycles and social sentiment.</w:t>
      </w:r>
    </w:p>
    <w:bookmarkEnd w:id="25"/>
    <w:bookmarkStart w:id="26" w:name="implementation-roadmap"/>
    <w:p>
      <w:pPr>
        <w:pStyle w:val="Heading2"/>
      </w:pPr>
      <w:r>
        <w:t xml:space="preserve">5. Implementation Roadmap</w:t>
      </w:r>
    </w:p>
    <w:p>
      <w:pPr>
        <w:pStyle w:val="FirstParagraph"/>
      </w:pPr>
      <w:r>
        <w:rPr>
          <w:bCs/>
          <w:b/>
        </w:rPr>
        <w:t xml:space="preserve">Phase 1: Discovery and Audit (Months 1-2):</w:t>
      </w:r>
      <w:r>
        <w:br/>
      </w:r>
      <w:r>
        <w:t xml:space="preserve">The new Marketing Manager will conduct a thorough audit of current brand perception in Dhaka. They will analyze competitors, identify gaps in the market, and establish baseline metrics for success specific to the region.</w:t>
      </w:r>
    </w:p>
    <w:p>
      <w:pPr>
        <w:pStyle w:val="BodyText"/>
      </w:pPr>
      <w:r>
        <w:rPr>
          <w:bCs/>
          <w:b/>
        </w:rPr>
        <w:t xml:space="preserve">Phase 2: Strategy Formulation and Team Building (Months 3-4):</w:t>
      </w:r>
      <w:r>
        <w:br/>
      </w:r>
      <w:r>
        <w:t xml:space="preserve">Based on audit findings, a comprehensive marketing plan will be drafted. This includes hiring local creative talent who understand the Dhaka aesthetic. The manager will establish relationships with key media agencies in</w:t>
      </w:r>
      <w:r>
        <w:t xml:space="preserve"> </w:t>
      </w:r>
      <w:r>
        <w:rPr>
          <w:bCs/>
          <w:b/>
        </w:rPr>
        <w:t xml:space="preserve">Bangladesh Dhaka</w:t>
      </w:r>
      <w:r>
        <w:t xml:space="preserve"> </w:t>
      </w:r>
      <w:r>
        <w:t xml:space="preserve">to secure favorable ad placements.</w:t>
      </w:r>
    </w:p>
    <w:p>
      <w:pPr>
        <w:pStyle w:val="BodyText"/>
      </w:pPr>
      <w:r>
        <w:rPr>
          <w:bCs/>
          <w:b/>
        </w:rPr>
        <w:t xml:space="preserve">Phase 3: Execution and Launch (Months 5-8):</w:t>
      </w:r>
      <w:r>
        <w:br/>
      </w:r>
      <w:r>
        <w:t xml:space="preserve">Full-scale campaign launch. This includes digital advertising blitzes, influencer partnerships with prominent Bangladeshi content creators, and strategic offline activations in high-traffic areas like Gulshan, Banani, and Dhanmondi.</w:t>
      </w:r>
    </w:p>
    <w:p>
      <w:pPr>
        <w:pStyle w:val="BodyText"/>
      </w:pPr>
      <w:r>
        <w:rPr>
          <w:bCs/>
          <w:b/>
        </w:rPr>
        <w:t xml:space="preserve">Phase 4: Review and Optimization (Months 9-12):</w:t>
      </w:r>
      <w:r>
        <w:br/>
      </w:r>
      <w:r>
        <w:t xml:space="preserve">Data-driven review of campaign performance. The Marketing Manager will adjust strategies based on sales data, social engagement metrics, and customer feedback to maximize ROI in the</w:t>
      </w:r>
    </w:p>
    <w:p>
      <w:pPr>
        <w:pStyle w:val="BodyText"/>
      </w:pPr>
      <w:r>
        <w:t xml:space="preserve">Bangladesh Dhaka market.</w:t>
      </w:r>
    </w:p>
    <w:bookmarkEnd w:id="26"/>
    <w:bookmarkStart w:id="27" w:name="key-performance-indicators-kpis"/>
    <w:p>
      <w:pPr>
        <w:pStyle w:val="Heading2"/>
      </w:pPr>
      <w:r>
        <w:t xml:space="preserve">6. Key Performance Indicators (KPIs)</w:t>
      </w:r>
    </w:p>
    <w:p>
      <w:pPr>
        <w:pStyle w:val="FirstParagraph"/>
      </w:pPr>
      <w:r>
        <w:t xml:space="preserve">To measure the effectiveness of the Marketing Manager’s tenure in this specific region, we will track:</w:t>
      </w:r>
    </w:p>
    <w:p>
      <w:pPr>
        <w:numPr>
          <w:ilvl w:val="0"/>
          <w:numId w:val="1002"/>
        </w:numPr>
        <w:pStyle w:val="Compact"/>
      </w:pPr>
      <w:r>
        <w:rPr>
          <w:bCs/>
          <w:b/>
        </w:rPr>
        <w:t xml:space="preserve">Awareness Metrics:</w:t>
      </w:r>
      <w:r>
        <w:t xml:space="preserve"> </w:t>
      </w:r>
      <w:r>
        <w:t xml:space="preserve">Reach and impressions within Dhaka city limits.</w:t>
      </w:r>
    </w:p>
    <w:p>
      <w:pPr>
        <w:numPr>
          <w:ilvl w:val="0"/>
          <w:numId w:val="1002"/>
        </w:numPr>
        <w:pStyle w:val="Compact"/>
      </w:pPr>
      <w:r>
        <w:rPr>
          <w:bCs/>
          <w:b/>
        </w:rPr>
        <w:t xml:space="preserve">Engagement Rates:</w:t>
      </w:r>
      <w:r>
        <w:t xml:space="preserve"> </w:t>
      </w:r>
      <w:r>
        <w:t xml:space="preserve">Interaction levels on local social media platforms.</w:t>
      </w:r>
    </w:p>
    <w:p>
      <w:pPr>
        <w:numPr>
          <w:ilvl w:val="0"/>
          <w:numId w:val="1002"/>
        </w:numPr>
        <w:pStyle w:val="Compact"/>
      </w:pPr>
      <w:r>
        <w:rPr>
          <w:bCs/>
          <w:b/>
        </w:rPr>
        <w:t xml:space="preserve">Sales Conversion:: Percentage increase in sales volume attributed to marketing campaigns in the Dhaka zone.</w:t>
      </w:r>
    </w:p>
    <w:p>
      <w:pPr>
        <w:numPr>
          <w:ilvl w:val="0"/>
          <w:numId w:val="1002"/>
        </w:numPr>
        <w:pStyle w:val="Compact"/>
      </w:pPr>
      <w:r>
        <w:t xml:space="preserve">Brand Sentiment:: Qualitative analysis of public perception through social listening tools.</w:t>
      </w:r>
    </w:p>
    <w:bookmarkEnd w:id="27"/>
    <w:bookmarkStart w:id="28" w:name="conclusion"/>
    <w:p>
      <w:pPr>
        <w:pStyle w:val="Heading2"/>
      </w:pPr>
      <w:r>
        <w:t xml:space="preserve">7. Conclusion</w:t>
      </w:r>
    </w:p>
    <w:p>
      <w:pPr>
        <w:pStyle w:val="FirstParagraph"/>
      </w:pPr>
      <w:r>
        <w:t xml:space="preserve">The potential for growth in South Asia is immense, but it requires precision, patience, and profound local insight. This</w:t>
      </w:r>
      <w:r>
        <w:t xml:space="preserve"> </w:t>
      </w:r>
      <w:r>
        <w:rPr>
          <w:bCs/>
          <w:b/>
        </w:rPr>
        <w:t xml:space="preserve">Project Report</w:t>
      </w:r>
      <w:r>
        <w:t xml:space="preserve"> </w:t>
      </w:r>
      <w:r>
        <w:t xml:space="preserve">emphasizes that the appointment of a specialized Marketing Manager is not just an administrative step; it is the cornerstone of our entry into the lucrative market of Dhaka. By empowering this role with clear objectives focused on digital integration and cultural authenticity, we position ourselves to thrive in</w:t>
      </w:r>
      <w:r>
        <w:t xml:space="preserve"> </w:t>
      </w:r>
      <w:r>
        <w:rPr>
          <w:bCs/>
          <w:b/>
        </w:rPr>
        <w:t xml:space="preserve">Bangladesh Dhaka</w:t>
      </w:r>
      <w:r>
        <w:t xml:space="preserve">. The city’s energy, combined with a strategic marketing approach led by a dedicated expert, will ensure that our brand becomes not just seen, but felt and trusted by the consumers of</w:t>
      </w:r>
      <w:r>
        <w:t xml:space="preserve"> </w:t>
      </w:r>
      <w:r>
        <w:rPr>
          <w:bCs/>
          <w:b/>
        </w:rPr>
        <w:t xml:space="preserve">Bangladesh Dhaka</w:t>
      </w:r>
      <w:r>
        <w:t xml:space="preserve">.</w:t>
      </w:r>
    </w:p>
    <w:p>
      <w:pPr>
        <w:pStyle w:val="BodyText"/>
      </w:pPr>
      <w:r>
        <w:t xml:space="preserve">We recommend immediate approval of the budget for this role to capitalize on the upcoming fiscal year opportunities in the region.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Marketing Manager Strategy in Bangladesh Dhaka</dc:title>
  <dc:creator/>
  <dc:language>en</dc:language>
  <cp:keywords/>
  <dcterms:created xsi:type="dcterms:W3CDTF">2026-07-29T15:37:48Z</dcterms:created>
  <dcterms:modified xsi:type="dcterms:W3CDTF">2026-07-29T15:37:48Z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