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Project</w:t>
      </w:r>
      <w:r>
        <w:t xml:space="preserve"> </w:t>
      </w:r>
      <w:r>
        <w:t xml:space="preserve">Report:</w:t>
      </w:r>
      <w:r>
        <w:t xml:space="preserve"> </w:t>
      </w:r>
      <w:r>
        <w:t xml:space="preserve">The</w:t>
      </w:r>
      <w:r>
        <w:t xml:space="preserve"> </w:t>
      </w:r>
      <w:r>
        <w:t xml:space="preserve">Marketing</w:t>
      </w:r>
      <w:r>
        <w:t xml:space="preserve"> </w:t>
      </w:r>
      <w:r>
        <w:t xml:space="preserve">Manager</w:t>
      </w:r>
      <w:r>
        <w:t xml:space="preserve"> </w:t>
      </w:r>
      <w:r>
        <w:t xml:space="preserve">Role</w:t>
      </w:r>
      <w:r>
        <w:t xml:space="preserve"> </w:t>
      </w:r>
      <w:r>
        <w:t xml:space="preserve">in</w:t>
      </w:r>
      <w:r>
        <w:t xml:space="preserve"> </w:t>
      </w:r>
      <w:r>
        <w:t xml:space="preserve">France</w:t>
      </w:r>
      <w:r>
        <w:t xml:space="preserve"> </w:t>
      </w:r>
      <w:r>
        <w:t xml:space="preserve">Paris</w:t>
      </w:r>
    </w:p>
    <w:bookmarkStart w:id="28" w:name="Xcb46485394406c206ce55a02f3ea4087bb49a1e"/>
    <w:p>
      <w:pPr>
        <w:pStyle w:val="Heading1"/>
      </w:pPr>
      <w:r>
        <w:t xml:space="preserve">Strategic Project Report: The Marketing Manager Role in France Paris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Board of Directors</w:t>
      </w:r>
      <w:r>
        <w:br/>
      </w:r>
      <w:r>
        <w:rPr>
          <w:bCs/>
          <w:b/>
        </w:rPr>
        <w:t xml:space="preserve">From:</w:t>
      </w:r>
      <w:r>
        <w:t xml:space="preserve"> </w:t>
      </w:r>
      <w:r>
        <w:t xml:space="preserve">Strategic Planning Department</w:t>
      </w:r>
      <w:r>
        <w:br/>
      </w:r>
    </w:p>
    <w:p>
      <w:pPr>
        <w:pStyle w:val="BodyText"/>
      </w:pPr>
      <w:r>
        <w:t xml:space="preserve">Subject:: Comprehensive Analysis of the Marketing Manager Position within the France Paris Market</w:t>
      </w:r>
    </w:p>
    <w:bookmarkStart w:id="20" w:name="executive-summary"/>
    <w:p>
      <w:pPr>
        <w:pStyle w:val="Heading2"/>
      </w:pPr>
      <w:r>
        <w:t xml:space="preserve">1. Executive Summary</w:t>
      </w:r>
    </w:p>
    <w:p>
      <w:pPr>
        <w:pStyle w:val="FirstParagraph"/>
      </w:pPr>
      <w:r>
        <w:t xml:space="preserve">This Project Report outlines the critical requirements, strategic challenges, and operational frameworks necessary for establishing a robust marketing presence in France Paris. As global markets become increasingly interconnected, local expertise remains paramount to success. The role of the Marketing Manager in this specific geographic location is not merely administrative but serves as the central nervous system of brand expansion. This document details why the France Paris market demands a specialized approach and how the designated Marketing Manager will navigate cultural nuances, regulatory environments, and competitive landscapes to drive sustainable growth.</w:t>
      </w:r>
    </w:p>
    <w:bookmarkEnd w:id="20"/>
    <w:bookmarkStart w:id="21" w:name="X34ca35a82734fb29e9d3da6e1dd2db1765c697c"/>
    <w:p>
      <w:pPr>
        <w:pStyle w:val="Heading2"/>
      </w:pPr>
      <w:r>
        <w:t xml:space="preserve">2. Market Context: The Significance of France Paris</w:t>
      </w:r>
    </w:p>
    <w:p>
      <w:pPr>
        <w:pStyle w:val="FirstParagraph"/>
      </w:pPr>
      <w:r>
        <w:t xml:space="preserve">To understand the weight of this project, one must first appreciate the unique ecosystem of France Paris. As the capital city and cultural heart of France, Paris is not just a commercial hub but a global symbol of luxury, art, gastronomy, and innovation. For any brand operating within this region, being present in France Paris implies a certain level of prestige. However, this prestige comes with high expectations from consumers who are discerning, culturally proud,</w:t>
      </w:r>
    </w:p>
    <w:p>
      <w:pPr>
        <w:pStyle w:val="BodyText"/>
      </w:pPr>
      <w:r>
        <w:t xml:space="preserve">and demanding.</w:t>
      </w:r>
    </w:p>
    <w:p>
      <w:pPr>
        <w:pStyle w:val="BodyText"/>
      </w:pPr>
      <w:r>
        <w:t xml:space="preserve">The market in France Paris is saturated with both local heritage brands and international giants. Therefore, a generic marketing strategy will fail. The environment requires hyper-localization strategies that respect the French sensibility while leveraging global brand equity. The Marketing Manager must possess a deep understanding of this duality: maintaining global consistency while achieving local relevance.</w:t>
      </w:r>
    </w:p>
    <w:bookmarkEnd w:id="21"/>
    <w:bookmarkStart w:id="23" w:name="Xd83045906b1b6bae2964baf16a9ee60a852f223"/>
    <w:p>
      <w:pPr>
        <w:pStyle w:val="Heading2"/>
      </w:pPr>
      <w:r>
        <w:t xml:space="preserve">3. Role Definition: The Strategic Imperative of the Marketing Manager</w:t>
      </w:r>
    </w:p>
    <w:p>
      <w:pPr>
        <w:pStyle w:val="FirstParagraph"/>
      </w:pPr>
      <w:r>
        <w:t xml:space="preserve">The core objective of this project is to define and empower the Marketing Manager, who will serve as the primary architect of our brand's narrative in France Paris. This individual is responsible for translating high-level corporate goals into actionable, culturally resonant campaigns. The Marketing Manager acts as a bridge between headquarters and local stakeholders, ensuring that every touchpoint from digital advertising to physical retail experiences aligns with the expectations of the French consumer.</w:t>
      </w:r>
    </w:p>
    <w:bookmarkStart w:id="22" w:name="key-responsibilities"/>
    <w:p>
      <w:pPr>
        <w:pStyle w:val="Heading3"/>
      </w:pPr>
      <w:r>
        <w:t xml:space="preserve">3.1 Key Responsibilities</w:t>
      </w:r>
    </w:p>
    <w:p>
      <w:pPr>
        <w:numPr>
          <w:ilvl w:val="0"/>
          <w:numId w:val="1001"/>
        </w:numPr>
        <w:pStyle w:val="Compact"/>
      </w:pPr>
      <w:r>
        <w:rPr>
          <w:bCs/>
          <w:b/>
        </w:rPr>
        <w:t xml:space="preserve">Cultural Localization:</w:t>
      </w:r>
      <w:r>
        <w:t xml:space="preserve">The Marketing Manager must adapt messaging to reflect French humor, aesthetics, and communication styles. Direct translations of global campaigns often fall flat or cause offense; the Marketing Manager ensures cultural fluency.</w:t>
      </w:r>
    </w:p>
    <w:p>
      <w:pPr>
        <w:numPr>
          <w:ilvl w:val="0"/>
          <w:numId w:val="1001"/>
        </w:numPr>
        <w:pStyle w:val="Compact"/>
      </w:pPr>
      <w:r>
        <w:rPr>
          <w:bCs/>
          <w:b/>
        </w:rPr>
        <w:t xml:space="preserve">Digital Ecosystem Management:</w:t>
      </w:r>
      <w:r>
        <w:t xml:space="preserve">In France Paris, digital adoption is high. The Marketing Manager will oversee SEO/SEM strategies tailored to French search behaviors and manage social media presence on platforms dominant in the region, such as Instagram and LinkedIn.</w:t>
      </w:r>
    </w:p>
    <w:p>
      <w:pPr>
        <w:numPr>
          <w:ilvl w:val="0"/>
          <w:numId w:val="1001"/>
        </w:numPr>
        <w:pStyle w:val="Compact"/>
      </w:pPr>
      <w:r>
        <w:rPr>
          <w:bCs/>
          <w:b/>
        </w:rPr>
        <w:t xml:space="preserve">Stakeholder Liaison:</w:t>
      </w:r>
      <w:r>
        <w:t xml:space="preserve">This role involves close collaboration with local agencies, influencers, and partners within France Paris. The Marketing Manager must build trust-based relationships that are essential in French business culture.</w:t>
      </w:r>
    </w:p>
    <w:p>
      <w:pPr>
        <w:numPr>
          <w:ilvl w:val="0"/>
          <w:numId w:val="1001"/>
        </w:numPr>
        <w:pStyle w:val="Compact"/>
      </w:pPr>
      <w:r>
        <w:rPr>
          <w:bCs/>
          <w:b/>
        </w:rPr>
        <w:t xml:space="preserve">Data-Driven Decision Making:</w:t>
      </w:r>
      <w:r>
        <w:t xml:space="preserve">The Marketing Manager is tasked with monitoring KPIs specific to the region, analyzing consumer behavior shifts in Parisian demographics, and adjusting strategies accordingly.</w:t>
      </w:r>
    </w:p>
    <w:bookmarkEnd w:id="22"/>
    <w:bookmarkEnd w:id="23"/>
    <w:bookmarkStart w:id="24" w:name="strategic-challenges-and-mitigation"/>
    <w:p>
      <w:pPr>
        <w:pStyle w:val="Heading2"/>
      </w:pPr>
      <w:r>
        <w:t xml:space="preserve">4. Strategic Challenges and Mitigation</w:t>
      </w:r>
    </w:p>
    <w:p>
      <w:pPr>
        <w:pStyle w:val="FirstParagraph"/>
      </w:pPr>
      <w:r>
        <w:t xml:space="preserve">The France Paris market presents distinct challenges that the Marketing Manager must proactively address. One major challenge is the strong protectionist sentiment towards local culture and commerce. Consumers in France often prefer brands that demonstrate respect for their heritage. The Marketing Manager’s strategy must, therefore, emphasize community engagement and support for local initiatives.</w:t>
      </w:r>
    </w:p>
    <w:p>
      <w:pPr>
        <w:pStyle w:val="BodyText"/>
      </w:pPr>
      <w:r>
        <w:t xml:space="preserve">Another significant hurdle is the rigorous regulatory environment regarding data privacy (GDPR) and consumer protection laws within the European Union and specifically France. The Marketing Manager must ensure strict compliance with all digital marketing regulations to avoid legal repercussions that could damage brand reputation.</w:t>
      </w:r>
    </w:p>
    <w:bookmarkEnd w:id="24"/>
    <w:bookmarkStart w:id="25" w:name="implementation-roadmap"/>
    <w:p>
      <w:pPr>
        <w:pStyle w:val="Heading2"/>
      </w:pPr>
      <w:r>
        <w:t xml:space="preserve">5. Implementation Roadmap</w:t>
      </w:r>
    </w:p>
    <w:p>
      <w:pPr>
        <w:pStyle w:val="FirstParagraph"/>
      </w:pPr>
      <w:r>
        <w:t xml:space="preserve">The rollout of the marketing strategy in France Paris will occur in three phases, overseen by the Marketing Manager:</w:t>
      </w:r>
    </w:p>
    <w:p>
      <w:pPr>
        <w:numPr>
          <w:ilvl w:val="0"/>
          <w:numId w:val="1002"/>
        </w:numPr>
        <w:pStyle w:val="Compact"/>
      </w:pPr>
      <w:r>
        <w:rPr>
          <w:bCs/>
          <w:b/>
        </w:rPr>
        <w:t xml:space="preserve">Audit and Analysis (Months 1-3):</w:t>
      </w:r>
      <w:r>
        <w:t xml:space="preserve">The Marketing Manager will conduct a comprehensive audit of existing brand perception in Paris. This involves competitor analysis, sentiment analysis on social media, and stakeholder interviews.</w:t>
      </w:r>
    </w:p>
    <w:p>
      <w:pPr>
        <w:numPr>
          <w:ilvl w:val="0"/>
          <w:numId w:val="1002"/>
        </w:numPr>
        <w:pStyle w:val="Compact"/>
      </w:pPr>
      <w:r>
        <w:rPr>
          <w:bCs/>
          <w:b/>
        </w:rPr>
        <w:t xml:space="preserve">Strategy Development (Months 4-6):</w:t>
      </w:r>
      <w:r>
        <w:t xml:space="preserve">Based on the audit findings, the Marketing Manager will develop a localized marketing plan. This includes selecting appropriate channels, defining key messages that resonate with Parisians, and setting up measurement frameworks.</w:t>
      </w:r>
    </w:p>
    <w:p>
      <w:pPr>
        <w:numPr>
          <w:ilvl w:val="0"/>
          <w:numId w:val="1002"/>
        </w:numPr>
        <w:pStyle w:val="Compact"/>
      </w:pPr>
      <w:r>
        <w:rPr>
          <w:bCs/>
          <w:b/>
        </w:rPr>
        <w:t xml:space="preserve">Execution and Optimization (Months 7-12):</w:t>
      </w:r>
      <w:r>
        <w:t xml:space="preserve">The full launch of campaigns will begin. The Marketing Manager will monitor performance in real-time, optimizing creative assets and media buys to maximize ROI within the France Paris context.</w:t>
      </w:r>
    </w:p>
    <w:bookmarkEnd w:id="25"/>
    <w:bookmarkStart w:id="26" w:name="resource-allocation"/>
    <w:p>
      <w:pPr>
        <w:pStyle w:val="Heading2"/>
      </w:pPr>
      <w:r>
        <w:t xml:space="preserve">6. Resource Allocation</w:t>
      </w:r>
    </w:p>
    <w:p>
      <w:pPr>
        <w:pStyle w:val="FirstParagraph"/>
      </w:pPr>
      <w:r>
        <w:t xml:space="preserve">To support the Marketing Manager in achieving these objectives, significant resources must be allocated. This includes budget for local talent acquisition, as hiring a Marketing Manager with native fluency and cultural insight is crucial. Additionally, investment in local digital tools and analytics platforms specific to the European market is required. Partnership budgets for events in France Paris, such as fashion weeks or tech summits, will also be essential for brand visibility.</w:t>
      </w:r>
    </w:p>
    <w:bookmarkEnd w:id="26"/>
    <w:bookmarkStart w:id="27" w:name="conclusion"/>
    <w:p>
      <w:pPr>
        <w:pStyle w:val="Heading2"/>
      </w:pPr>
      <w:r>
        <w:t xml:space="preserve">7. Conclusion</w:t>
      </w:r>
    </w:p>
    <w:p>
      <w:pPr>
        <w:pStyle w:val="FirstParagraph"/>
      </w:pPr>
      <w:r>
        <w:t xml:space="preserve">In conclusion, the success of our expansion into France Paris hinges on the effectiveness of our local marketing efforts. The Marketing Manager is not just a role; they are the strategic guardian of our brand’s integrity and growth in this pivotal market. By empowering this position with clear objectives, adequate resources, and cultural autonomy, we can navigate the complexities of the France Paris landscape effectively. This Project Report confirms that a localized, culturally intelligent approach led by a dedicated Marketing Manager is essential for capturing market share and building long-term brand loyalty in one of the world’s most competitive cities.</w:t>
      </w:r>
    </w:p>
    <w:p>
      <w:pPr>
        <w:pStyle w:val="BodyText"/>
      </w:pPr>
      <w:r>
        <w:t xml:space="preserve">We recommend immediate approval to begin the recruitment process for this critical role, ensuring we are positioned to capitalize on upcoming seasonal opportunities in France Paris.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Project Report: The Marketing Manager Role in France Paris</dc:title>
  <dc:creator/>
  <dc:language>en</dc:language>
  <cp:keywords/>
  <dcterms:created xsi:type="dcterms:W3CDTF">2026-07-29T17:14:18Z</dcterms:created>
  <dcterms:modified xsi:type="dcterms:W3CDTF">2026-07-29T17:14:18Z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