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Marketing</w:t>
      </w:r>
      <w:r>
        <w:t xml:space="preserve"> </w:t>
      </w:r>
      <w:r>
        <w:t xml:space="preserve">Manager</w:t>
      </w:r>
      <w:r>
        <w:t xml:space="preserve"> </w:t>
      </w:r>
      <w:r>
        <w:t xml:space="preserve">Role</w:t>
      </w:r>
      <w:r>
        <w:t xml:space="preserve"> </w:t>
      </w:r>
      <w:r>
        <w:t xml:space="preserve">in</w:t>
      </w:r>
      <w:r>
        <w:t xml:space="preserve"> </w:t>
      </w:r>
      <w:r>
        <w:t xml:space="preserve">Israel</w:t>
      </w:r>
      <w:r>
        <w:t xml:space="preserve"> </w:t>
      </w:r>
      <w:r>
        <w:t xml:space="preserve">Tel</w:t>
      </w:r>
      <w:r>
        <w:t xml:space="preserve"> </w:t>
      </w:r>
      <w:r>
        <w:t xml:space="preserve">Aviv</w:t>
      </w:r>
    </w:p>
    <w:bookmarkStart w:id="20" w:name="Xf5eb2e954c8de7cd8dd1bd0299947376aee3699"/>
    <w:p>
      <w:pPr>
        <w:pStyle w:val="Heading1"/>
      </w:pPr>
      <w:r>
        <w:t xml:space="preserve">Project Report Strategic Marketing Leadership Analysis</w:t>
      </w:r>
    </w:p>
    <w:p>
      <w:pPr>
        <w:pStyle w:val="FirstParagraph"/>
      </w:pPr>
      <w:r>
        <w:rPr>
          <w:bCs/>
          <w:b/>
        </w:rPr>
        <w:t xml:space="preserve">Date:</w:t>
      </w:r>
      <w:r>
        <w:t xml:space="preserve"> </w:t>
      </w:r>
      <w:r>
        <w:t xml:space="preserve">October 26, 2023</w:t>
      </w:r>
      <w:r>
        <w:br/>
      </w:r>
      <w:r>
        <w:rPr>
          <w:bCs/>
          <w:b/>
        </w:rPr>
        <w:t xml:space="preserve">To:</w:t>
      </w:r>
      <w:r>
        <w:br/>
      </w:r>
      <w:r>
        <w:t xml:space="preserve">Strategic Planning Committee</w:t>
      </w:r>
      <w:r>
        <w:br/>
      </w:r>
      <w:r>
        <w:t xml:space="preserve">International Expansion Division</w:t>
      </w:r>
      <w:r>
        <w:br/>
      </w:r>
      <w:r>
        <w:br/>
      </w:r>
    </w:p>
    <w:p>
      <w:pPr>
        <w:pStyle w:val="BodyText"/>
      </w:pPr>
      <w:r>
        <w:t xml:space="preserve">Subject: Comprehensive Analysis of the Marketing Manager Position within the Israel Tel Aviv Operational Hub.</w:t>
      </w:r>
    </w:p>
    <w:p>
      <w:pPr>
        <w:pStyle w:val="BodyText"/>
      </w:pPr>
      <w:r>
        <w:t xml:space="preserve">This Project Report provides a detailed examination of the role, responsibilities, and strategic importance of the Marketing Manager position specifically tailored for operations in</w:t>
      </w:r>
      <w:r>
        <w:t xml:space="preserve"> </w:t>
      </w:r>
      <w:r>
        <w:rPr>
          <w:bCs/>
          <w:b/>
        </w:rPr>
        <w:t xml:space="preserve">Israel Tel Aviv</w:t>
      </w:r>
      <w:r>
        <w:t xml:space="preserve">. As</w:t>
      </w:r>
      <w:r>
        <w:t xml:space="preserve"> </w:t>
      </w:r>
      <w:r>
        <w:rPr>
          <w:bCs/>
          <w:b/>
        </w:rPr>
        <w:t xml:space="preserve">Israel Tel Aviv</w:t>
      </w:r>
      <w:r>
        <w:t xml:space="preserve"> </w:t>
      </w:r>
      <w:r>
        <w:t xml:space="preserve">continues to solidify its reputation as a global innovation hub and a "Startup Nation," the demand for sophisticated marketing leadership has never been higher. This document outlines how a dedicated Marketing Manager is essential for navigating the unique cultural, economic, and technological landscape of this region. The report argues that hiring or developing talent with specific expertise in</w:t>
      </w:r>
      <w:r>
        <w:t xml:space="preserve"> </w:t>
      </w:r>
      <w:r>
        <w:rPr>
          <w:bCs/>
          <w:b/>
        </w:rPr>
        <w:t xml:space="preserve">Israel Tel Aviv</w:t>
      </w:r>
      <w:r>
        <w:t xml:space="preserve"> </w:t>
      </w:r>
      <w:r>
        <w:t xml:space="preserve">markets is not merely an administrative decision but a critical strategic imperative for sustainable growth.</w:t>
      </w:r>
    </w:p>
    <w:p>
      <w:pPr>
        <w:pStyle w:val="BodyText"/>
      </w:pPr>
      <w:r>
        <w:t xml:space="preserve">The city of</w:t>
      </w:r>
    </w:p>
    <w:p>
      <w:pPr>
        <w:pStyle w:val="BodyText"/>
      </w:pPr>
      <w:r>
        <w:t xml:space="preserve">Israel Tel AvivIsrael Tel Aviv, understanding the local market dynamics is paramount.</w:t>
      </w:r>
    </w:p>
    <w:p>
      <w:pPr>
        <w:pStyle w:val="BodyText"/>
      </w:pPr>
      <w:r>
        <w:t xml:space="preserve">The consumer behavior in</w:t>
      </w:r>
    </w:p>
    <w:p>
      <w:pPr>
        <w:pStyle w:val="BodyText"/>
      </w:pPr>
      <w:r>
        <w:t xml:space="preserve">Israel Tel AvivIsrael Tel Aviv</w:t>
      </w:r>
      <w:r>
        <w:t xml:space="preserve"> </w:t>
      </w:r>
      <w:r>
        <w:t xml:space="preserve">The primary objective of the Marketing Manager in this specific context is to drive brand awareness, customer acquisition, and market share growth within</w:t>
      </w:r>
      <w:r>
        <w:t xml:space="preserve"> </w:t>
      </w:r>
      <w:r>
        <w:rPr>
          <w:bCs/>
          <w:b/>
        </w:rPr>
        <w:t xml:space="preserve">Israel Tel Aviv</w:t>
      </w:r>
      <w:r>
        <w:t xml:space="preserve">. However, the scope extends beyond traditional metrics. The following key responsibilities are defined for this role:</w:t>
      </w:r>
    </w:p>
    <w:p>
      <w:pPr>
        <w:numPr>
          <w:ilvl w:val="0"/>
          <w:numId w:val="1001"/>
        </w:numPr>
        <w:pStyle w:val="Compact"/>
      </w:pPr>
      <w:r>
        <w:rPr>
          <w:bCs/>
          <w:b/>
        </w:rPr>
        <w:t xml:space="preserve">Cultural Localization:</w:t>
      </w:r>
      <w:r>
        <w:t xml:space="preserve">The Marketing Manager must ensure that all marketing materials are not only translated into Hebrew but culturally adapted to resonate with the diverse demographic fabric of</w:t>
      </w:r>
      <w:r>
        <w:t xml:space="preserve"> </w:t>
      </w:r>
      <w:r>
        <w:rPr>
          <w:bCs/>
          <w:b/>
        </w:rPr>
        <w:t xml:space="preserve">Israel Tel Aviv</w:t>
      </w:r>
      <w:r>
        <w:t xml:space="preserve">. This includes understanding secular, religious, and immigrant communities within the city.</w:t>
      </w:r>
    </w:p>
    <w:p>
      <w:pPr>
        <w:numPr>
          <w:ilvl w:val="0"/>
          <w:numId w:val="1001"/>
        </w:numPr>
        <w:pStyle w:val="Compact"/>
      </w:pPr>
      <w:r>
        <w:rPr>
          <w:bCs/>
          <w:b/>
        </w:rPr>
        <w:t xml:space="preserve">Digital Ecosystem Management:</w:t>
      </w:r>
      <w:r>
        <w:t xml:space="preserve">Giventhedominance of mobile usage in &lt; strong&gt;Israel Tel Aviv, the Marketing Manager must oversee robust digital strategies including SEO/SEM, social media marketing (particularly Instagram and LinkedIn), and app-store optimization.</w:t>
      </w:r>
    </w:p>
    <w:p>
      <w:pPr>
        <w:numPr>
          <w:ilvl w:val="0"/>
          <w:numId w:val="1001"/>
        </w:numPr>
        <w:pStyle w:val="Compact"/>
      </w:pPr>
      <w:r>
        <w:rPr>
          <w:bCs/>
          <w:b/>
        </w:rPr>
        <w:t xml:space="preserve">B2B and B2C Synergy:</w:t>
      </w:r>
      <w:r>
        <w:t xml:space="preserve">In a hub like</w:t>
      </w:r>
    </w:p>
    <w:p>
      <w:pPr>
        <w:numPr>
          <w:ilvl w:val="0"/>
          <w:numId w:val="1000"/>
        </w:numPr>
        <w:pStyle w:val="Compact"/>
      </w:pPr>
      <w:r>
        <w:t xml:space="preserve">Israel Tel Aviv, many companies serve both businesses (B2B) and consumers (BC). The Marketing Manager must create integrated campaigns that address the pain points of corporate decision-makers while maintaining brand appeal for individual users.</w:t>
      </w:r>
    </w:p>
    <w:p>
      <w:pPr>
        <w:numPr>
          <w:ilvl w:val="0"/>
          <w:numId w:val="1001"/>
        </w:numPr>
        <w:pStyle w:val="Compact"/>
      </w:pPr>
      <w:r>
        <w:rPr>
          <w:bCs/>
          <w:b/>
        </w:rPr>
        <w:t xml:space="preserve">Data-Driven Decision Making:</w:t>
      </w:r>
      <w:r>
        <w:t xml:space="preserve">Leveraging the advanced analytics tools available in Israel’s tech ecosystem, the Marketing Manager is responsible for interpreting data to refine strategies in real-time. This agility is crucial in a fast-paced market like</w:t>
      </w:r>
    </w:p>
    <w:p>
      <w:pPr>
        <w:numPr>
          <w:ilvl w:val="0"/>
          <w:numId w:val="1000"/>
        </w:numPr>
        <w:pStyle w:val="Compact"/>
      </w:pPr>
      <w:r>
        <w:t xml:space="preserve">Israel Tel Aviv.</w:t>
      </w:r>
    </w:p>
    <w:p>
      <w:pPr>
        <w:pStyle w:val="FirstParagraph"/>
      </w:pPr>
      <w:r>
        <w:rPr>
          <w:bCs/>
          <w:b/>
        </w:rPr>
        <w:t xml:space="preserve">A. Competitive Density:</w:t>
      </w:r>
      <w:r>
        <w:br/>
      </w:r>
      <w:r>
        <w:t xml:space="preserve">One of the most significant challenges for a Marketing Manager in</w:t>
      </w:r>
    </w:p>
    <w:p>
      <w:pPr>
        <w:pStyle w:val="BodyText"/>
      </w:pPr>
      <w:r>
        <w:t xml:space="preserve">Israel Tel Avivis the intense competition for attention. The city is saturated with startups vying for venture capital and user acquisition. To stand out, the Marketing Manager must develop unique value propositions (UVPs) that clearly differentiate their brand from competitors.</w:t>
      </w:r>
    </w:p>
    <w:p>
      <w:pPr>
        <w:pStyle w:val="BodyText"/>
      </w:pPr>
      <w:r>
        <w:rPr>
          <w:bCs/>
          <w:b/>
        </w:rPr>
        <w:t xml:space="preserve">B. Talent Retention and Employer Branding:</w:t>
      </w:r>
      <w:r>
        <w:br/>
      </w:r>
      <w:r>
        <w:t xml:space="preserve">Beyond external marketing, the role encompasses internal employer branding. Attracting top-tier tech talent to work in</w:t>
      </w:r>
    </w:p>
    <w:p>
      <w:pPr>
        <w:pStyle w:val="BodyText"/>
      </w:pPr>
      <w:r>
        <w:t xml:space="preserve">Israel Tel Aviv requires a compelling narrative about company culture and innovation. The Marketing Manager plays a key role in crafting this story to attract high-caliber professionals who have numerous options available.</w:t>
      </w:r>
    </w:p>
    <w:p>
      <w:pPr>
        <w:pStyle w:val="BodyText"/>
      </w:pPr>
      <w:r>
        <w:rPr>
          <w:bCs/>
          <w:b/>
        </w:rPr>
        <w:t xml:space="preserve">C. International Expansion from Local Roots:</w:t>
      </w:r>
      <w:r>
        <w:br/>
      </w:r>
      <w:r>
        <w:t xml:space="preserve">A unique opportunity lies in using</w:t>
      </w:r>
    </w:p>
    <w:p>
      <w:pPr>
        <w:pStyle w:val="BodyText"/>
      </w:pPr>
      <w:r>
        <w:t xml:space="preserve">Israel Tel Aviv as a launchpad for global expansion. The Marketing Manager can leverage the prestige associated with Israeli innovation to build credibility in Western markets, effectively turning local success into global authority.</w:t>
      </w:r>
    </w:p>
    <w:p>
      <w:pPr>
        <w:pStyle w:val="BodyText"/>
      </w:pPr>
      <w:r>
        <w:t xml:space="preserve">Israel Tel Aviv, candidates must possess a blend of hard and soft skills:</w:t>
      </w:r>
    </w:p>
    <w:p>
      <w:pPr>
        <w:numPr>
          <w:ilvl w:val="0"/>
          <w:numId w:val="1002"/>
        </w:numPr>
        <w:pStyle w:val="Compact"/>
      </w:pPr>
      <w:r>
        <w:rPr>
          <w:bCs/>
          <w:b/>
        </w:rPr>
        <w:t xml:space="preserve">Linguistic Proficiency:</w:t>
      </w:r>
      <w:r>
        <w:t xml:space="preserve">Fluency in Hebrew and English is non-negotiable, as business operations often switch between the two languages.</w:t>
      </w:r>
    </w:p>
    <w:p>
      <w:pPr>
        <w:numPr>
          <w:ilvl w:val="0"/>
          <w:numId w:val="1002"/>
        </w:numPr>
        <w:pStyle w:val="Compact"/>
      </w:pPr>
      <w:r>
        <w:t xml:space="preserve">Cultural Intelligence:The ability to navigate the nuanced social and cultural dynamics of a multicultural city like</w:t>
      </w:r>
    </w:p>
    <w:p>
      <w:pPr>
        <w:numPr>
          <w:ilvl w:val="0"/>
          <w:numId w:val="1000"/>
        </w:numPr>
        <w:pStyle w:val="Compact"/>
      </w:pPr>
      <w:r>
        <w:t xml:space="preserve">Israel Tel Aviv.</w:t>
      </w:r>
    </w:p>
    <w:p>
      <w:pPr>
        <w:numPr>
          <w:ilvl w:val="0"/>
          <w:numId w:val="1002"/>
        </w:numPr>
        <w:pStyle w:val="Compact"/>
      </w:pPr>
      <w:r>
        <w:t xml:space="preserve">Tech-Savviness:Familiarity with emerging technologies, AI-driven marketing tools, and cybersecurity standards prevalent in the Israeli tech sector.</w:t>
      </w:r>
    </w:p>
    <w:p>
      <w:pPr>
        <w:numPr>
          <w:ilvl w:val="0"/>
          <w:numId w:val="1002"/>
        </w:numPr>
        <w:pStyle w:val="Compact"/>
      </w:pPr>
      <w:r>
        <w:t xml:space="preserve">Negotiation and Networking:A robust network within the Israeli business community is often beneficial. The Marketing Manager should be comfortable networking at industry events held frequently in</w:t>
      </w:r>
    </w:p>
    <w:p>
      <w:pPr>
        <w:numPr>
          <w:ilvl w:val="0"/>
          <w:numId w:val="1000"/>
        </w:numPr>
        <w:pStyle w:val="Compact"/>
      </w:pPr>
      <w:r>
        <w:t xml:space="preserve">Israel Tel Aviv.</w:t>
      </w:r>
    </w:p>
    <w:p>
      <w:pPr>
        <w:pStyle w:val="FirstParagraph"/>
      </w:pPr>
      <w:r>
        <w:t xml:space="preserve">Israel Tel Aviv, we propose a phased implementation plan:</w:t>
      </w:r>
    </w:p>
    <w:p>
      <w:pPr>
        <w:pStyle w:val="BodyText"/>
      </w:pPr>
      <w:r>
        <w:rPr>
          <w:bCs/>
          <w:b/>
        </w:rPr>
        <w:t xml:space="preserve">Phase 1: Discovery and Audit (Months 1-2):</w:t>
      </w:r>
      <w:r>
        <w:t xml:space="preserve">Conduct a thorough audit of current marketing efforts in the region. Identify gaps in the</w:t>
      </w:r>
      <w:r>
        <w:t xml:space="preserve"> </w:t>
      </w:r>
      <w:r>
        <w:rPr>
          <w:bCs/>
          <w:b/>
        </w:rPr>
        <w:t xml:space="preserve">Israel Tel Aviv</w:t>
      </w:r>
    </w:p>
    <w:p>
      <w:pPr>
        <w:pStyle w:val="BodyText"/>
      </w:pPr>
      <w:r>
        <w:rPr>
          <w:bCs/>
          <w:b/>
        </w:rPr>
        <w:t xml:space="preserve">Phase 2: Strategy Development (Month3):</w:t>
      </w:r>
      <w:r>
        <w:t xml:space="preserve">Collaborate with local stakeholders to develop a tailored marketing strategy that addresses specific regional challenges and opportunities.</w:t>
      </w:r>
    </w:p>
    <w:p>
      <w:pPr>
        <w:pStyle w:val="BodyText"/>
      </w:pPr>
      <w:r>
        <w:rPr>
          <w:bCs/>
          <w:b/>
        </w:rPr>
        <w:t xml:space="preserve">Phase 3: Execution and Optimization (Months4-6):Israel Tel Aviv</w:t>
      </w:r>
      <w:r>
        <w:rPr>
          <w:bCs/>
          <w:b/>
          <w:bCs/>
          <w:b/>
        </w:rPr>
        <w:t xml:space="preserve">Phase 4: Review and Scale (Month6+):</w:t>
      </w:r>
      <w:r>
        <w:rPr>
          <w:bCs/>
          <w:b/>
        </w:rPr>
        <w:t xml:space="preserve">Evaluate ROI, refine strategies, and prepare for scaling operations beyond the initial pilot phase.</w:t>
      </w:r>
      <w:r>
        <w:rPr>
          <w:bCs/>
          <w:b/>
        </w:rPr>
        <w:t xml:space="preserve"> </w:t>
      </w:r>
      <w:r>
        <w:rPr>
          <w:bCs/>
          <w:b/>
        </w:rPr>
        <w:t xml:space="preserve">Israel Tel AvivIsrael Tel Aviv</w:t>
      </w:r>
    </w:p>
    <w:p>
      <w:pPr>
        <w:pStyle w:val="BodyText"/>
      </w:pPr>
      <w:r>
        <w:t xml:space="preserve">We recommend immediate action to recruit a candidate who embodies these qualities, ensuring that our presence in</w:t>
      </w:r>
      <w:r>
        <w:t xml:space="preserve"> </w:t>
      </w:r>
      <w:r>
        <w:rPr>
          <w:bCs/>
          <w:b/>
        </w:rPr>
        <w:t xml:space="preserve">Israel Tel Aviv</w:t>
      </w:r>
    </w:p>
    <w:p>
      <w:pPr>
        <w:pStyle w:val="BodyText"/>
      </w:pPr>
      <w:r>
        <w:t xml:space="preserve">End of Project Report. All information contained herein is confidential and intended solely for internal strategic planning purposes regarding operations in Israel Tel Aviv.</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Marketing Manager Role in Israel Tel Aviv</dc:title>
  <dc:creator/>
  <dc:language>en</dc:language>
  <cp:keywords/>
  <dcterms:created xsi:type="dcterms:W3CDTF">2026-07-29T20:13:34Z</dcterms:created>
  <dcterms:modified xsi:type="dcterms:W3CDTF">2026-07-29T20:13:34Z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