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Italy</w:t>
      </w:r>
      <w:r>
        <w:t xml:space="preserve"> </w:t>
      </w:r>
      <w:r>
        <w:t xml:space="preserve">Naples</w:t>
      </w:r>
    </w:p>
    <w:bookmarkStart w:id="34" w:name="X11a4831fde179dcb8b894303c8d3211904706a0"/>
    <w:p>
      <w:pPr>
        <w:pStyle w:val="Heading1"/>
      </w:pPr>
      <w:r>
        <w:t xml:space="preserve">Project Report: Strategic Marketing Management for the Italy Naples Expansion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Strategy Unit</w:t>
      </w:r>
      <w:r>
        <w:br/>
      </w:r>
      <w:r>
        <w:rPr>
          <w:bCs/>
          <w:b/>
        </w:rPr>
        <w:t xml:space="preserve">Subject:</w:t>
      </w:r>
      <w:r>
        <w:t xml:space="preserve"> </w:t>
      </w:r>
      <w:r>
        <w:t xml:space="preserve">Comprehensive Marketing Manager Framework for Italy Naples Operations</w:t>
      </w:r>
    </w:p>
    <w:bookmarkStart w:id="20" w:name="executive-summary"/>
    <w:p>
      <w:pPr>
        <w:pStyle w:val="Heading2"/>
      </w:pPr>
      <w:r>
        <w:t xml:space="preserve">1. Executive Summary</w:t>
      </w:r>
    </w:p>
    <w:p>
      <w:pPr>
        <w:pStyle w:val="FirstParagraph"/>
      </w:pPr>
      <w:r>
        <w:t xml:space="preserve">This Project Report outlines the critical strategic framework required to establish and sustain a robust market presence in</w:t>
      </w:r>
      <w:r>
        <w:t xml:space="preserve"> </w:t>
      </w:r>
      <w:r>
        <w:rPr>
          <w:bCs/>
          <w:b/>
        </w:rPr>
        <w:t xml:space="preserve">Naples, Italy</w:t>
      </w:r>
      <w:r>
        <w:t xml:space="preserve">. The primary objective of this document is to define the role, responsibilities, and strategic directives for a dedicated Marketing Manager tasked with leading this specific regional expansion. As Naples represents one of the most culturally rich and economically vibrant cities in Southern Europe, the marketing approach must be tailored specifically to its unique demographics, historical context, and consumer behaviors. This report argues that hiring a specialized</w:t>
      </w:r>
      <w:r>
        <w:t xml:space="preserve"> </w:t>
      </w:r>
      <w:r>
        <w:rPr>
          <w:bCs/>
          <w:b/>
        </w:rPr>
        <w:t xml:space="preserve">Marketing Manager</w:t>
      </w:r>
      <w:r>
        <w:t xml:space="preserve"> </w:t>
      </w:r>
      <w:r>
        <w:t xml:space="preserve">who understands the nuances of</w:t>
      </w:r>
      <w:r>
        <w:t xml:space="preserve"> </w:t>
      </w:r>
      <w:r>
        <w:rPr>
          <w:bCs/>
          <w:b/>
        </w:rPr>
        <w:t xml:space="preserve">Naples</w:t>
      </w:r>
      <w:r>
        <w:t xml:space="preserve">, Italy is not merely an operational necessity but a strategic imperative for long-term brand equity and revenue growth.</w:t>
      </w:r>
    </w:p>
    <w:bookmarkEnd w:id="20"/>
    <w:bookmarkStart w:id="21" w:name="X1dadbf790e4eff58fe65d81893e6b62a252f053"/>
    <w:p>
      <w:pPr>
        <w:pStyle w:val="Heading2"/>
      </w:pPr>
      <w:r>
        <w:t xml:space="preserve">2. Market Context: The Unique Landscape of Naples, Italy</w:t>
      </w:r>
    </w:p>
    <w:p>
      <w:pPr>
        <w:pStyle w:val="FirstParagraph"/>
      </w:pPr>
      <w:r>
        <w:t xml:space="preserve">To effectively deploy a</w:t>
      </w:r>
      <w:r>
        <w:t xml:space="preserve"> </w:t>
      </w:r>
      <w:r>
        <w:rPr>
          <w:bCs/>
          <w:b/>
        </w:rPr>
        <w:t xml:space="preserve">Marketing Manager</w:t>
      </w:r>
      <w:r>
        <w:t xml:space="preserve">, one must first understand the environment in which they will operate.</w:t>
      </w:r>
      <w:r>
        <w:t xml:space="preserve"> </w:t>
      </w:r>
      <w:r>
        <w:rPr>
          <w:bCs/>
          <w:b/>
        </w:rPr>
        <w:t xml:space="preserve">Naples, Italy</w:t>
      </w:r>
      <w:r>
        <w:t xml:space="preserve">, often referred to as "Napoli," is the capital of the Campania region and serves as a cultural, historical, and economic hub of Southern Italy. Unlike Milan or Rome, Naples possesses a distinct identity characterized by its intense street life, historic center (a UNESCO World Heritage site), and a population that values authenticity, community ties ("campanilismo"), and local tradition.</w:t>
      </w:r>
    </w:p>
    <w:p>
      <w:pPr>
        <w:pStyle w:val="BodyText"/>
      </w:pPr>
      <w:r>
        <w:t xml:space="preserve">The consumer profile in</w:t>
      </w:r>
      <w:r>
        <w:t xml:space="preserve"> </w:t>
      </w:r>
      <w:r>
        <w:rPr>
          <w:bCs/>
          <w:b/>
        </w:rPr>
        <w:t xml:space="preserve">Naples</w:t>
      </w:r>
      <w:r>
        <w:t xml:space="preserve"> </w:t>
      </w:r>
      <w:r>
        <w:t xml:space="preserve">differs significantly from Northern European markets. Customers here are highly relational; business is conducted through trust and personal connection rather than purely transactional efficiency. Therefore, the</w:t>
      </w:r>
      <w:r>
        <w:t xml:space="preserve"> </w:t>
      </w:r>
      <w:r>
        <w:rPr>
          <w:bCs/>
          <w:b/>
        </w:rPr>
        <w:t xml:space="preserve">Marketing Manager</w:t>
      </w:r>
      <w:r>
        <w:t xml:space="preserve"> </w:t>
      </w:r>
      <w:r>
        <w:t xml:space="preserve">for this region must prioritize community engagement, local partnerships, and culturally resonant storytelling over generic mass-media advertising. The report highlights that a failure to adapt to the Neapolitan way of life will result in marketing campaigns that feel foreign and disconnected from the target audience.</w:t>
      </w:r>
    </w:p>
    <w:bookmarkEnd w:id="21"/>
    <w:bookmarkStart w:id="24" w:name="role-definition-the-marketing-manager"/>
    <w:p>
      <w:pPr>
        <w:pStyle w:val="Heading2"/>
      </w:pPr>
      <w:r>
        <w:t xml:space="preserve">3. Role Definition: The Marketing Manager</w:t>
      </w:r>
    </w:p>
    <w:p>
      <w:pPr>
        <w:pStyle w:val="FirstParagraph"/>
      </w:pPr>
      <w:r>
        <w:t xml:space="preserve">The core of this project is the establishment of a comprehensive job description and strategic mandate for the</w:t>
      </w:r>
      <w:r>
        <w:t xml:space="preserve"> </w:t>
      </w:r>
      <w:r>
        <w:rPr>
          <w:bCs/>
          <w:b/>
        </w:rPr>
        <w:t xml:space="preserve">Marketing Manager</w:t>
      </w:r>
      <w:r>
        <w:t xml:space="preserve">. This individual will serve as the bridge between global corporate strategy and local market execution in</w:t>
      </w:r>
      <w:r>
        <w:t xml:space="preserve"> </w:t>
      </w:r>
      <w:r>
        <w:rPr>
          <w:bCs/>
          <w:b/>
        </w:rPr>
        <w:t xml:space="preserve">Naples, Italy</w:t>
      </w:r>
      <w:r>
        <w:t xml:space="preserve">. The role requires a hybrid skill set combining digital marketing expertise with deep qualitative understanding of Italian consumer psychology.</w:t>
      </w:r>
    </w:p>
    <w:bookmarkStart w:id="22" w:name="strategic-responsibilities"/>
    <w:p>
      <w:pPr>
        <w:pStyle w:val="Heading3"/>
      </w:pPr>
      <w:r>
        <w:t xml:space="preserve">3.1 Strategic Responsibilities</w:t>
      </w:r>
    </w:p>
    <w:p>
      <w:pPr>
        <w:pStyle w:val="FirstParagraph"/>
      </w:pPr>
      <w:r>
        <w:t xml:space="preserve">The</w:t>
      </w:r>
      <w:r>
        <w:t xml:space="preserve"> </w:t>
      </w:r>
      <w:r>
        <w:rPr>
          <w:bCs/>
          <w:b/>
        </w:rPr>
        <w:t xml:space="preserve">Marketing Manager</w:t>
      </w:r>
      <w:r>
        <w:t xml:space="preserve"> </w:t>
      </w:r>
      <w:r>
        <w:t xml:space="preserve">is tasked with developing a localized Go-To-Market strategy. This involves conducting rigorous market research to identify key pain points and desires specific to residents of</w:t>
      </w:r>
      <w:r>
        <w:t xml:space="preserve"> </w:t>
      </w:r>
      <w:r>
        <w:rPr>
          <w:bCs/>
          <w:b/>
        </w:rPr>
        <w:t xml:space="preserve">Naples, Italy</w:t>
      </w:r>
      <w:r>
        <w:t xml:space="preserve">. The manager must analyze local competitor activities, pricing structures, and distribution channels unique to the Campania region. Furthermore, they are responsible for aligning the brand’s global voice with local cultural symbols, ensuring that marketing materials respect Neapolitan dialects (where appropriate), humor, and social norms.</w:t>
      </w:r>
    </w:p>
    <w:bookmarkEnd w:id="22"/>
    <w:bookmarkStart w:id="23" w:name="operational-leadership"/>
    <w:p>
      <w:pPr>
        <w:pStyle w:val="Heading3"/>
      </w:pPr>
      <w:r>
        <w:t xml:space="preserve">2. Operational Leadership</w:t>
      </w:r>
    </w:p>
    <w:p>
      <w:pPr>
        <w:pStyle w:val="FirstParagraph"/>
      </w:pPr>
      <w:r>
        <w:t xml:space="preserve">Beyond strategy, the</w:t>
      </w:r>
      <w:r>
        <w:t xml:space="preserve"> </w:t>
      </w:r>
      <w:r>
        <w:rPr>
          <w:bCs/>
          <w:b/>
        </w:rPr>
        <w:t xml:space="preserve">Marketing Manager</w:t>
      </w:r>
      <w:r>
        <w:t xml:space="preserve"> </w:t>
      </w:r>
      <w:r>
        <w:t xml:space="preserve">will lead a small team of local creatives and media buyers. They must oversee the creation of content that resonates with the Neapolitan spirit—whether through food culture, artistic heritage, or urban vitality. The manager is also accountable for managing marketing budgets effectively, ensuring high ROI on both digital campaigns (social media, search engine marketing) and traditional offline activations (local events, sponsorships of Neapolitan festivals).</w:t>
      </w:r>
    </w:p>
    <w:bookmarkEnd w:id="23"/>
    <w:bookmarkEnd w:id="24"/>
    <w:bookmarkStart w:id="29" w:name="X340f7033ea4bfd4a534ef77a2fea7f333dd67ef"/>
    <w:p>
      <w:pPr>
        <w:pStyle w:val="Heading2"/>
      </w:pPr>
      <w:r>
        <w:t xml:space="preserve">4. Strategic Pillars for Marketing in Naples</w:t>
      </w:r>
    </w:p>
    <w:p>
      <w:pPr>
        <w:pStyle w:val="FirstParagraph"/>
      </w:pPr>
      <w:r>
        <w:t xml:space="preserve">To guide the</w:t>
      </w:r>
      <w:r>
        <w:t xml:space="preserve"> </w:t>
      </w:r>
      <w:r>
        <w:rPr>
          <w:bCs/>
          <w:b/>
        </w:rPr>
        <w:t xml:space="preserve">Marketing Manager</w:t>
      </w:r>
      <w:r>
        <w:t xml:space="preserve">, this report proposes four strategic pillars tailored to</w:t>
      </w:r>
      <w:r>
        <w:t xml:space="preserve"> </w:t>
      </w:r>
      <w:r>
        <w:rPr>
          <w:bCs/>
          <w:b/>
        </w:rPr>
        <w:t xml:space="preserve">Naples, Italy</w:t>
      </w:r>
      <w:r>
        <w:t xml:space="preserve">:</w:t>
      </w:r>
    </w:p>
    <w:bookmarkStart w:id="25" w:name="X93eac8b9bb648a96df449a7ba714d4695dbd106"/>
    <w:p>
      <w:pPr>
        <w:pStyle w:val="Heading3"/>
      </w:pPr>
      <w:r>
        <w:t xml:space="preserve">Pillar 1: Hyper-Localization and Community Integration</w:t>
      </w:r>
    </w:p>
    <w:p>
      <w:pPr>
        <w:pStyle w:val="FirstParagraph"/>
      </w:pPr>
      <w:r>
        <w:t xml:space="preserve">In</w:t>
      </w:r>
      <w:r>
        <w:t xml:space="preserve"> </w:t>
      </w:r>
      <w:r>
        <w:rPr>
          <w:bCs/>
          <w:b/>
        </w:rPr>
        <w:t xml:space="preserve">Naples, Italy</w:t>
      </w:r>
      <w:r>
        <w:t xml:space="preserve">, trust is built through local presence. The</w:t>
      </w:r>
      <w:r>
        <w:t xml:space="preserve"> </w:t>
      </w:r>
      <w:r>
        <w:rPr>
          <w:bCs/>
          <w:b/>
        </w:rPr>
        <w:t xml:space="preserve">Marketing Manager</w:t>
      </w:r>
      <w:r>
        <w:t xml:space="preserve"> </w:t>
      </w:r>
      <w:r>
        <w:t xml:space="preserve">must prioritize partnerships with local influencers, community leaders, and businesses that have deep roots in the city. Campaigns should highlight how the brand integrates into daily Neapolitan life rather than imposing an external corporate identity. For instance, sponsoring local cultural events or collaborating with traditional artisans can significantly enhance brand perception.</w:t>
      </w:r>
    </w:p>
    <w:bookmarkEnd w:id="25"/>
    <w:bookmarkStart w:id="26" w:name="X43b55d2ae236e239f41e289786dbd5e3a19da7d"/>
    <w:p>
      <w:pPr>
        <w:pStyle w:val="Heading3"/>
      </w:pPr>
      <w:r>
        <w:t xml:space="preserve">Pillar 2: Digital-Physical Hybrid Engagement</w:t>
      </w:r>
    </w:p>
    <w:p>
      <w:pPr>
        <w:pStyle w:val="FirstParagraph"/>
      </w:pPr>
      <w:r>
        <w:t xml:space="preserve">While digital penetration is high among younger demographics in</w:t>
      </w:r>
      <w:r>
        <w:t xml:space="preserve"> </w:t>
      </w:r>
      <w:r>
        <w:rPr>
          <w:bCs/>
          <w:b/>
        </w:rPr>
        <w:t xml:space="preserve">Naples, Italy</w:t>
      </w:r>
      <w:r>
        <w:t xml:space="preserve">, the older population still relies heavily on word-of-mouth and physical interactions. The</w:t>
      </w:r>
      <w:r>
        <w:t xml:space="preserve"> </w:t>
      </w:r>
      <w:r>
        <w:rPr>
          <w:bCs/>
          <w:b/>
        </w:rPr>
        <w:t xml:space="preserve">Marketing Manager</w:t>
      </w:r>
      <w:r>
        <w:t xml:space="preserve"> </w:t>
      </w:r>
      <w:r>
        <w:t xml:space="preserve">must design omnichannel experiences that seamlessly blend online engagement with offline touchpoints. This includes optimizing for mobile search (as Neapolitans are heavy mobile users) while maintaining a strong physical presence through pop-up events or local retail partnerships.</w:t>
      </w:r>
    </w:p>
    <w:bookmarkEnd w:id="26"/>
    <w:bookmarkStart w:id="27" w:name="X2db8e2684f989d858138f97aa08e56963edc6f6"/>
    <w:p>
      <w:pPr>
        <w:pStyle w:val="Heading3"/>
      </w:pPr>
      <w:r>
        <w:t xml:space="preserve">Pillar 3: Cultural Authenticity and Storytelling</w:t>
      </w:r>
    </w:p>
    <w:p>
      <w:pPr>
        <w:pStyle w:val="FirstParagraph"/>
      </w:pPr>
      <w:r>
        <w:t xml:space="preserve">The</w:t>
      </w:r>
      <w:r>
        <w:t xml:space="preserve"> </w:t>
      </w:r>
      <w:r>
        <w:rPr>
          <w:bCs/>
          <w:b/>
        </w:rPr>
        <w:t xml:space="preserve">Marketing Manager</w:t>
      </w:r>
      <w:r>
        <w:t xml:space="preserve"> </w:t>
      </w:r>
      <w:r>
        <w:t xml:space="preserve">must leverage the rich narrative of Naples. Marketing content should not just sell products but tell stories that reflect the passion, resilience, and warmth associated with</w:t>
      </w:r>
      <w:r>
        <w:t xml:space="preserve"> </w:t>
      </w:r>
      <w:r>
        <w:rPr>
          <w:bCs/>
          <w:b/>
        </w:rPr>
        <w:t xml:space="preserve">Naples, Italy</w:t>
      </w:r>
      <w:r>
        <w:t xml:space="preserve">. Visual aesthetics should mirror the vibrant colors and historic architecture of the city. Authenticity is key; any attempt to mimic Northern Italian or international trends without local adaptation will be perceived as inauthentic.</w:t>
      </w:r>
    </w:p>
    <w:bookmarkEnd w:id="27"/>
    <w:bookmarkStart w:id="28" w:name="pillar-4-data-driven-adaptability"/>
    <w:p>
      <w:pPr>
        <w:pStyle w:val="Heading3"/>
      </w:pPr>
      <w:r>
        <w:t xml:space="preserve">Pillar 4: Data-Driven Adaptability</w:t>
      </w:r>
    </w:p>
    <w:p>
      <w:pPr>
        <w:pStyle w:val="FirstParagraph"/>
      </w:pPr>
      <w:r>
        <w:t xml:space="preserve">The</w:t>
      </w:r>
      <w:r>
        <w:t xml:space="preserve"> </w:t>
      </w:r>
      <w:r>
        <w:rPr>
          <w:bCs/>
          <w:b/>
        </w:rPr>
        <w:t xml:space="preserve">Marketing Manager</w:t>
      </w:r>
      <w:r>
        <w:t xml:space="preserve"> </w:t>
      </w:r>
      <w:r>
        <w:t xml:space="preserve">must implement robust analytics frameworks to track campaign performance specifically within the</w:t>
      </w:r>
      <w:r>
        <w:t xml:space="preserve"> </w:t>
      </w:r>
      <w:r>
        <w:rPr>
          <w:bCs/>
          <w:b/>
        </w:rPr>
        <w:t xml:space="preserve">Naples, Italy</w:t>
      </w:r>
      <w:r>
        <w:t xml:space="preserve"> </w:t>
      </w:r>
      <w:r>
        <w:t xml:space="preserve">market. This data will inform real-time adjustments to messaging and targeting. By understanding which channels yield the highest engagement in this specific region, the manager can optimize budget allocation continuously.</w:t>
      </w:r>
    </w:p>
    <w:bookmarkEnd w:id="28"/>
    <w:bookmarkEnd w:id="29"/>
    <w:bookmarkStart w:id="30" w:name="implementation-timeline-and-milestones"/>
    <w:p>
      <w:pPr>
        <w:pStyle w:val="Heading2"/>
      </w:pPr>
      <w:r>
        <w:t xml:space="preserve">5. Implementation Timeline and Milestones</w:t>
      </w:r>
    </w:p>
    <w:p>
      <w:pPr>
        <w:pStyle w:val="FirstParagraph"/>
      </w:pPr>
      <w:r>
        <w:t xml:space="preserve">The</w:t>
      </w:r>
      <w:r>
        <w:t xml:space="preserve"> </w:t>
      </w:r>
      <w:r>
        <w:rPr>
          <w:bCs/>
          <w:b/>
        </w:rPr>
        <w:t xml:space="preserve">Marketing Manager</w:t>
      </w:r>
      <w:r>
        <w:t xml:space="preserve">, once appointed, will follow a structured 12-month implementation plan:</w:t>
      </w:r>
    </w:p>
    <w:p>
      <w:pPr>
        <w:numPr>
          <w:ilvl w:val="0"/>
          <w:numId w:val="1001"/>
        </w:numPr>
        <w:pStyle w:val="Compact"/>
      </w:pPr>
      <w:r>
        <w:rPr>
          <w:bCs/>
          <w:b/>
        </w:rPr>
        <w:t xml:space="preserve">Months 1-3 (Research &amp; Analysis):</w:t>
      </w:r>
      <w:r>
        <w:t xml:space="preserve"> </w:t>
      </w:r>
      <w:r>
        <w:t xml:space="preserve">Deep dive into the</w:t>
      </w:r>
      <w:r>
        <w:t xml:space="preserve"> </w:t>
      </w:r>
      <w:r>
        <w:rPr>
          <w:bCs/>
          <w:b/>
        </w:rPr>
        <w:t xml:space="preserve">Naples, Italy</w:t>
      </w:r>
      <w:r>
        <w:t xml:space="preserve"> </w:t>
      </w:r>
      <w:r>
        <w:t xml:space="preserve">consumer landscape. Competitor analysis and stakeholder interviews.</w:t>
      </w:r>
    </w:p>
    <w:p>
      <w:pPr>
        <w:numPr>
          <w:ilvl w:val="0"/>
          <w:numId w:val="1001"/>
        </w:numPr>
        <w:pStyle w:val="Compact"/>
      </w:pPr>
      <w:r>
        <w:rPr>
          <w:bCs/>
          <w:b/>
        </w:rPr>
        <w:t xml:space="preserve">Months 4-6 (Strategy Development):</w:t>
      </w:r>
      <w:r>
        <w:t xml:space="preserve"> </w:t>
      </w:r>
      <w:r>
        <w:t xml:space="preserve">Drafting the localized marketing strategy. Hiring of local creative talent and agency partnerships.</w:t>
      </w:r>
    </w:p>
    <w:p>
      <w:pPr>
        <w:numPr>
          <w:ilvl w:val="0"/>
          <w:numId w:val="1001"/>
        </w:numPr>
        <w:pStyle w:val="Compact"/>
      </w:pPr>
      <w:r>
        <w:rPr>
          <w:bCs/>
          <w:b/>
        </w:rPr>
        <w:t xml:space="preserve">Months 7-9 (Launch Phase):</w:t>
      </w:r>
      <w:r>
        <w:t xml:space="preserve"> </w:t>
      </w:r>
      <w:r>
        <w:t xml:space="preserve">Execution of the initial campaign in</w:t>
      </w:r>
      <w:r>
        <w:t xml:space="preserve"> </w:t>
      </w:r>
      <w:r>
        <w:rPr>
          <w:bCs/>
          <w:b/>
        </w:rPr>
        <w:t xml:space="preserve">Naples, Italy</w:t>
      </w:r>
      <w:r>
        <w:t xml:space="preserve">. Focus on high-visibility channels and community events.</w:t>
      </w:r>
    </w:p>
    <w:p>
      <w:pPr>
        <w:numPr>
          <w:ilvl w:val="0"/>
          <w:numId w:val="1001"/>
        </w:numPr>
        <w:pStyle w:val="Compact"/>
      </w:pPr>
      <w:r>
        <w:rPr>
          <w:bCs/>
          <w:b/>
        </w:rPr>
        <w:t xml:space="preserve">Months 10-12 (Optimization &amp; Scale):</w:t>
      </w:r>
      <w:r>
        <w:t xml:space="preserve"> </w:t>
      </w:r>
      <w:r>
        <w:t xml:space="preserve">Analysis of launch data. Refinement of tactics. Preparation for regional expansion within Campania.</w:t>
      </w:r>
    </w:p>
    <w:bookmarkEnd w:id="30"/>
    <w:bookmarkStart w:id="31" w:name="X80dc3c9f0a99c68c540fa416d6c205fb09cce91"/>
    <w:p>
      <w:pPr>
        <w:pStyle w:val="Heading2"/>
      </w:pPr>
      <w:r>
        <w:t xml:space="preserve">6. Budgetary Considerations and Resource Allocation</w:t>
      </w:r>
    </w:p>
    <w:p>
      <w:pPr>
        <w:pStyle w:val="FirstParagraph"/>
      </w:pPr>
      <w:r>
        <w:t xml:space="preserve">The successful execution of this project requires a dedicated budget overseen by the</w:t>
      </w:r>
      <w:r>
        <w:t xml:space="preserve"> </w:t>
      </w:r>
      <w:r>
        <w:rPr>
          <w:bCs/>
          <w:b/>
        </w:rPr>
        <w:t xml:space="preserve">Marketing Manager</w:t>
      </w:r>
      <w:r>
        <w:t xml:space="preserve">. Initial estimates indicate that 40% of the marketing spend should be allocated to digital channels (social media advertising, SEO/SEM localized for Neapolitan keywords), 30% to local partnerships and events in</w:t>
      </w:r>
      <w:r>
        <w:t xml:space="preserve"> </w:t>
      </w:r>
      <w:r>
        <w:rPr>
          <w:bCs/>
          <w:b/>
        </w:rPr>
        <w:t xml:space="preserve">Naples, Italy</w:t>
      </w:r>
      <w:r>
        <w:t xml:space="preserve">, and 30% to content creation and creative production. It is crucial that the</w:t>
      </w:r>
      <w:r>
        <w:t xml:space="preserve"> </w:t>
      </w:r>
      <w:r>
        <w:rPr>
          <w:bCs/>
          <w:b/>
        </w:rPr>
        <w:t xml:space="preserve">Marketing Manager</w:t>
      </w:r>
      <w:r>
        <w:t xml:space="preserve"> </w:t>
      </w:r>
      <w:r>
        <w:t xml:space="preserve">has the autonomy to shift funds between these categories based on real-time performance data.</w:t>
      </w:r>
    </w:p>
    <w:bookmarkEnd w:id="31"/>
    <w:bookmarkStart w:id="32" w:name="risk-management"/>
    <w:p>
      <w:pPr>
        <w:pStyle w:val="Heading2"/>
      </w:pPr>
      <w:r>
        <w:t xml:space="preserve">7. Risk Management</w:t>
      </w:r>
    </w:p>
    <w:p>
      <w:pPr>
        <w:pStyle w:val="FirstParagraph"/>
      </w:pPr>
      <w:r>
        <w:t xml:space="preserve">Risks associated with entering the</w:t>
      </w:r>
      <w:r>
        <w:t xml:space="preserve"> </w:t>
      </w:r>
      <w:r>
        <w:rPr>
          <w:bCs/>
          <w:b/>
        </w:rPr>
        <w:t xml:space="preserve">Naples, Italy</w:t>
      </w:r>
      <w:r>
        <w:t xml:space="preserve"> </w:t>
      </w:r>
      <w:r>
        <w:t xml:space="preserve">market include potential cultural missteps and slow adoption rates. The</w:t>
      </w:r>
      <w:r>
        <w:t xml:space="preserve"> </w:t>
      </w:r>
      <w:r>
        <w:rPr>
          <w:bCs/>
          <w:b/>
        </w:rPr>
        <w:t xml:space="preserve">Marketing Manager</w:t>
      </w:r>
      <w:r>
        <w:t xml:space="preserve"> </w:t>
      </w:r>
      <w:r>
        <w:t xml:space="preserve">must mitigate these risks by conducting rigorous pre-campaign testing with focus groups in</w:t>
      </w:r>
      <w:r>
        <w:t xml:space="preserve"> </w:t>
      </w:r>
      <w:r>
        <w:rPr>
          <w:bCs/>
          <w:b/>
        </w:rPr>
        <w:t xml:space="preserve">Naples</w:t>
      </w:r>
      <w:r>
        <w:t xml:space="preserve">. Additionally, economic fluctuations in Southern Italy require flexible pricing strategies, which the manager must monitor closely.</w:t>
      </w:r>
    </w:p>
    <w:bookmarkEnd w:id="32"/>
    <w:bookmarkStart w:id="33" w:name="conclusion"/>
    <w:p>
      <w:pPr>
        <w:pStyle w:val="Heading2"/>
      </w:pPr>
      <w:r>
        <w:t xml:space="preserve">8. Conclusion</w:t>
      </w:r>
    </w:p>
    <w:p>
      <w:pPr>
        <w:pStyle w:val="FirstParagraph"/>
      </w:pPr>
      <w:r>
        <w:t xml:space="preserve">In conclusion, this Project Report emphasizes that the appointment of a specialized</w:t>
      </w:r>
      <w:r>
        <w:t xml:space="preserve"> </w:t>
      </w:r>
      <w:r>
        <w:rPr>
          <w:bCs/>
          <w:b/>
        </w:rPr>
        <w:t xml:space="preserve">Marketing Manager</w:t>
      </w:r>
      <w:r>
        <w:t xml:space="preserve"> </w:t>
      </w:r>
      <w:r>
        <w:t xml:space="preserve">is essential for navigating the complex and vibrant market of</w:t>
      </w:r>
      <w:r>
        <w:t xml:space="preserve"> </w:t>
      </w:r>
      <w:r>
        <w:rPr>
          <w:bCs/>
          <w:b/>
        </w:rPr>
        <w:t xml:space="preserve">Naples, Italy</w:t>
      </w:r>
      <w:r>
        <w:t xml:space="preserve">. The success of our expansion into this region depends entirely on our ability to respect local traditions while leveraging modern marketing techniques. By empowering a dedicated leader with clear strategic directives focused on hyper-localization, authentic storytelling, and community integration, we can build a loyal customer base in</w:t>
      </w:r>
      <w:r>
        <w:t xml:space="preserve"> </w:t>
      </w:r>
      <w:r>
        <w:rPr>
          <w:bCs/>
          <w:b/>
        </w:rPr>
        <w:t xml:space="preserve">Naples</w:t>
      </w:r>
      <w:r>
        <w:t xml:space="preserve"> </w:t>
      </w:r>
      <w:r>
        <w:t xml:space="preserve">that transcends mere transactions and fosters long-term brand loyalty. We recommend immediate commencement of the recruitment process for this critical role to ensure timely market entry.</w:t>
      </w:r>
    </w:p>
    <w:p>
      <w:r>
        <w:pict>
          <v:rect style="width:0;height:1.5pt" o:hralign="center" o:hrstd="t" o:hr="t"/>
        </w:pict>
      </w:r>
    </w:p>
    <w:p>
      <w:pPr>
        <w:pStyle w:val="FirstParagraph"/>
      </w:pPr>
      <w:r>
        <w:rPr>
          <w:iCs/>
          <w:i/>
        </w:rPr>
        <w:t xml:space="preserve">This document is confidential and intended solely for internal strategic planning purposes regarding operations in Italy Naples.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Italy Naples</dc:title>
  <dc:creator/>
  <dc:language>en</dc:language>
  <cp:keywords/>
  <dcterms:created xsi:type="dcterms:W3CDTF">2026-07-29T04:14:00Z</dcterms:created>
  <dcterms:modified xsi:type="dcterms:W3CDTF">2026-07-29T04:14:00Z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