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Marketing</w:t>
      </w:r>
      <w:r>
        <w:t xml:space="preserve"> </w:t>
      </w:r>
      <w:r>
        <w:t xml:space="preserve">Project</w:t>
      </w:r>
      <w:r>
        <w:t xml:space="preserve"> </w:t>
      </w:r>
      <w:r>
        <w:t xml:space="preserve">Report:</w:t>
      </w:r>
      <w:r>
        <w:t xml:space="preserve"> </w:t>
      </w:r>
      <w:r>
        <w:t xml:space="preserve">Ivory</w:t>
      </w:r>
      <w:r>
        <w:t xml:space="preserve"> </w:t>
      </w:r>
      <w:r>
        <w:t xml:space="preserve">Coast</w:t>
      </w:r>
      <w:r>
        <w:t xml:space="preserve"> </w:t>
      </w:r>
      <w:r>
        <w:t xml:space="preserve">Abidjan</w:t>
      </w:r>
    </w:p>
    <w:bookmarkStart w:id="29" w:name="project-report"/>
    <w:p>
      <w:pPr>
        <w:pStyle w:val="Heading1"/>
      </w:pPr>
      <w:r>
        <w:t xml:space="preserve">Project Report</w:t>
      </w:r>
    </w:p>
    <w:p>
      <w:pPr>
        <w:pStyle w:val="FirstParagraph"/>
      </w:pPr>
      <w:r>
        <w:br/>
      </w:r>
      <w:r>
        <w:br/>
      </w:r>
      <w:r>
        <w:t xml:space="preserve">This comprehensive document serves as a detailed **Project Report** outlining the strategic framework, operational challenges, and growth opportunities for establishing a robust marketing presence. This analysis is specifically tailored to the dynamic commercial landscape of **Ivory Coast Abidjan**, focusing on the pivotal role of senior leadership in navigating this vibrant West African market.</w:t>
      </w:r>
      <w:r>
        <w:br/>
      </w:r>
      <w:r>
        <w:br/>
      </w:r>
    </w:p>
    <w:bookmarkStart w:id="20" w:name="executive-summary"/>
    <w:p>
      <w:pPr>
        <w:pStyle w:val="Heading2"/>
      </w:pPr>
      <w:r>
        <w:t xml:space="preserve">1. Executive Summary</w:t>
      </w:r>
    </w:p>
    <w:bookmarkEnd w:id="20"/>
    <w:p>
      <w:pPr>
        <w:pStyle w:val="FirstParagraph"/>
      </w:pPr>
      <w:r>
        <w:t xml:space="preserve">The primary objective of this initiative is to define the scope, responsibilities, and strategic imperatives for a **Marketing Manager** tasked with driving brand visibility and revenue growth within the **Ivory Coast Abidjan** region. As one of the economic hubs of Francophone West Africa, **Ivory Coast Abidjan** presents a unique blend of traditional commerce and rapidly evolving digital consumer behaviors. This report argues that success in this market requires a localized approach that respects cultural nuances while leveraging modern marketing technologies.</w:t>
      </w:r>
      <w:r>
        <w:br/>
      </w:r>
      <w:r>
        <w:br/>
      </w:r>
      <w:r>
        <w:t xml:space="preserve">The **Marketing Manager** will be tasked with bridging the gap between global corporate standards and local execution, ensuring that campaigns resonate with the diverse demographic of the city. By focusing on digital transformation, consumer engagement, and strategic partnerships, this role is critical for sustainable expansion in **Ivory Coast Abidjan**. This document details how a high-level **Marketing Manager** can effectively lead these efforts to secure market share.</w:t>
      </w:r>
      <w:r>
        <w:br/>
      </w:r>
      <w:r>
        <w:br/>
      </w:r>
    </w:p>
    <w:bookmarkStart w:id="21" w:name="market-context-ivory-coast-abidjan"/>
    <w:p>
      <w:pPr>
        <w:pStyle w:val="Heading2"/>
      </w:pPr>
      <w:r>
        <w:t xml:space="preserve">2. Market Context: Ivory Coast Abidjan</w:t>
      </w:r>
    </w:p>
    <w:bookmarkEnd w:id="21"/>
    <w:p>
      <w:pPr>
        <w:pStyle w:val="FirstParagraph"/>
      </w:pPr>
      <w:r>
        <w:t xml:space="preserve">To understand the requirements of the **Marketing Manager**, one must first appreciate the specific context of **Ivory Coast Abidjan**. As the economic capital and largest city, **Ivory Coast Abidjan** is characterized by a youthful population, a growing middle class, and an increasingly urbanized workforce. The market here is highly competitive, with strong influences from both local entrepreneurs and international corporations.</w:t>
      </w:r>
      <w:r>
        <w:br/>
      </w:r>
      <w:r>
        <w:br/>
      </w:r>
      <w:r>
        <w:t xml:space="preserve">Key characteristics of the **Ivory Coast Abidjan** market include:</w:t>
      </w:r>
    </w:p>
    <w:p>
      <w:pPr>
        <w:numPr>
          <w:ilvl w:val="0"/>
          <w:numId w:val="1001"/>
        </w:numPr>
        <w:pStyle w:val="Compact"/>
      </w:pPr>
      <w:r>
        <w:t xml:space="preserve">Digital Penetration: Rapid growth in smartphone usage has shifted consumer attention toward social media platforms such as WhatsApp, Facebook, and Instagram. The **Marketing Manager** must prioritize mobile-first strategies.</w:t>
      </w:r>
    </w:p>
    <w:p>
      <w:pPr>
        <w:numPr>
          <w:ilvl w:val="0"/>
          <w:numId w:val="1002"/>
        </w:numPr>
        <w:pStyle w:val="Compact"/>
      </w:pPr>
      <w:r>
        <w:t xml:space="preserve">Cultural Nuance: Communication styles in **Ivory Coast Abidjan** are relationship-driven. Trust is built through personal interaction and brand authenticity, requiring the **Marketing Manager** to adopt a more human-centric approach compared to Western markets.</w:t>
      </w:r>
    </w:p>
    <w:p>
      <w:pPr>
        <w:numPr>
          <w:ilvl w:val="0"/>
          <w:numId w:val="1003"/>
        </w:numPr>
        <w:pStyle w:val="Compact"/>
      </w:pPr>
      <w:r>
        <w:t xml:space="preserve">Economic Vitality: The resilience of the economy in **Ivory Coast Abidjan** supports diverse sectors including retail, technology, real estate, and FMCG (Fast-Moving Consumer Goods). This diversity offers multiple avenues for targeted marketing campaigns.</w:t>
      </w:r>
    </w:p>
    <w:p>
      <w:pPr>
        <w:pStyle w:val="FirstParagraph"/>
      </w:pPr>
      <w:r>
        <w:t xml:space="preserve">The **Marketing Manager** must navigate these factors to create a cohesive brand narrative that appeals to both the local populace and expatriate communities within **Ivory Coast Abidjan**.</w:t>
      </w:r>
      <w:r>
        <w:br/>
      </w:r>
      <w:r>
        <w:br/>
      </w:r>
    </w:p>
    <w:bookmarkStart w:id="22" w:name="role-definition-the-marketing-manager"/>
    <w:p>
      <w:pPr>
        <w:pStyle w:val="Heading2"/>
      </w:pPr>
      <w:r>
        <w:t xml:space="preserve">3. Role Definition: The Marketing Manager</w:t>
      </w:r>
    </w:p>
    <w:bookmarkEnd w:id="22"/>
    <w:p>
      <w:pPr>
        <w:pStyle w:val="FirstParagraph"/>
      </w:pPr>
      <w:r>
        <w:t xml:space="preserve">The core of this report focuses on the duties and strategic impact of the **Marketing Manager**. This individual is not merely an advertiser but a strategic leader who must align marketing activities with broader business goals in **Ivory Coast Abidjan**.</w:t>
      </w:r>
      <w:r>
        <w:br/>
      </w:r>
      <w:r>
        <w:br/>
      </w:r>
    </w:p>
    <w:bookmarkStart w:id="23" w:name="strategic-planning-and-localization"/>
    <w:p>
      <w:pPr>
        <w:pStyle w:val="Heading3"/>
      </w:pPr>
      <w:r>
        <w:t xml:space="preserve">3.1 Strategic Planning and Localization</w:t>
      </w:r>
    </w:p>
    <w:p>
      <w:pPr>
        <w:pStyle w:val="FirstParagraph"/>
      </w:pPr>
      <w:r>
        <w:t xml:space="preserve">The **Marketing Manager** is responsible for developing annual marketing plans that are deeply rooted in the realities of **Ivory Coast Abidjan**. This involves conducting rigorous market research to understand consumer sentiment, pricing sensitivity, and product preference specific to the region. The manager must ensure that global brand guidelines are adapted so they do not clash with local traditions or preferences in **Ivory Coast Abidjan**.</w:t>
      </w:r>
      <w:r>
        <w:br/>
      </w:r>
    </w:p>
    <w:bookmarkEnd w:id="23"/>
    <w:bookmarkStart w:id="24" w:name="digital-marketing-leadership"/>
    <w:p>
      <w:pPr>
        <w:pStyle w:val="Heading3"/>
      </w:pPr>
      <w:r>
        <w:t xml:space="preserve">3.2 Digital Marketing Leadership</w:t>
      </w:r>
    </w:p>
    <w:p>
      <w:pPr>
        <w:pStyle w:val="FirstParagraph"/>
      </w:pPr>
      <w:r>
        <w:t xml:space="preserve">In the modern era of **Ivory Coast Abidjan**, digital channels are paramount. The **Marketing Manager** must oversee SEO/SEM strategies, social media community management, and email marketing campaigns. Given the popularity of WhatsApp Business in West Africa, the **Marketing Manager** should explore conversational marketing tools to engage customers directly.</w:t>
      </w:r>
      <w:r>
        <w:br/>
      </w:r>
    </w:p>
    <w:bookmarkEnd w:id="24"/>
    <w:bookmarkStart w:id="25" w:name="brand-management-and-public-relations"/>
    <w:p>
      <w:pPr>
        <w:pStyle w:val="Heading3"/>
      </w:pPr>
      <w:r>
        <w:t xml:space="preserve">3.3 Brand Management and Public Relations</w:t>
      </w:r>
    </w:p>
    <w:p>
      <w:pPr>
        <w:pStyle w:val="FirstParagraph"/>
      </w:pPr>
      <w:r>
        <w:t xml:space="preserve">Building trust is essential in **Ivory Coast Abidjan**. The **Marketing Manager** must handle public relations efforts to enhance brand reputation. This includes managing crises, organizing community events, and collaborating with local influencers who hold significant sway over consumer decisions in the city.</w:t>
      </w:r>
      <w:r>
        <w:br/>
      </w:r>
    </w:p>
    <w:p>
      <w:pPr>
        <w:numPr>
          <w:ilvl w:val="0"/>
          <w:numId w:val="1004"/>
        </w:numPr>
        <w:pStyle w:val="Compact"/>
      </w:pPr>
      <w:r>
        <w:t xml:space="preserve">Event Coordination: Participating in local trade fairs and exhibitions common in **Ivory Coast Abidjan** is crucial for B2B visibility.</w:t>
      </w:r>
    </w:p>
    <w:p>
      <w:pPr>
        <w:numPr>
          <w:ilvl w:val="0"/>
          <w:numId w:val="1005"/>
        </w:numPr>
        <w:pStyle w:val="Compact"/>
      </w:pPr>
      <w:r>
        <w:t xml:space="preserve">Influencer Partnerships: Leveraging local personalities to endorse products, ensuring authenticity within the **Ivory Coast Abidjan** context.</w:t>
      </w:r>
    </w:p>
    <w:p>
      <w:pPr>
        <w:pStyle w:val="FirstParagraph"/>
      </w:pPr>
      <w:r>
        <w:t xml:space="preserve">The effectiveness of the **Marketing Manager** will be measured by lead generation, brand recall scores, and customer acquisition costs specific to the **Ivory Coast Abidjan** territory.</w:t>
      </w:r>
      <w:r>
        <w:br/>
      </w:r>
      <w:r>
        <w:br/>
      </w:r>
    </w:p>
    <w:bookmarkEnd w:id="25"/>
    <w:bookmarkStart w:id="26" w:name="strategic-challenges-and-solutions"/>
    <w:p>
      <w:pPr>
        <w:pStyle w:val="Heading2"/>
      </w:pPr>
      <w:r>
        <w:t xml:space="preserve">4. Strategic Challenges and Solutions</w:t>
      </w:r>
    </w:p>
    <w:bookmarkEnd w:id="26"/>
    <w:p>
      <w:pPr>
        <w:pStyle w:val="FirstParagraph"/>
      </w:pPr>
      <w:r>
        <w:t xml:space="preserve">Implementing a marketing strategy in **Ivory Coast Abidjan** comes with distinct challenges that the **Marketing Manager** must proactively address.</w:t>
      </w:r>
      <w:r>
        <w:br/>
      </w:r>
    </w:p>
    <w:p>
      <w:pPr>
        <w:numPr>
          <w:ilvl w:val="0"/>
          <w:numId w:val="1006"/>
        </w:numPr>
        <w:pStyle w:val="Compact"/>
      </w:pPr>
      <w:r>
        <w:t xml:space="preserve">Data Infrastructure: While improving, data availability in some sectors of **Ivory Coast Abidjan** may be fragmented. The **Marketing Manager** must invest in first-party data collection tools to understand customer behavior accurately.</w:t>
      </w:r>
    </w:p>
    <w:p>
      <w:pPr>
        <w:numPr>
          <w:ilvl w:val="0"/>
          <w:numId w:val="1007"/>
        </w:numPr>
        <w:pStyle w:val="Compact"/>
      </w:pPr>
      <w:r>
        <w:t xml:space="preserve">Media Fragmentation: Consumers in **Ivory Coast Abidjan** consume media across various platforms, from traditional radio and television to emerging digital apps. The **Marketing Manager** needs a multi-channel approach rather than relying on a single medium.</w:t>
      </w:r>
    </w:p>
    <w:p>
      <w:pPr>
        <w:numPr>
          <w:ilvl w:val="0"/>
          <w:numId w:val="1008"/>
        </w:numPr>
        <w:pStyle w:val="Compact"/>
      </w:pPr>
      <w:r>
        <w:t xml:space="preserve">Regulatory Compliance: Navigating advertising regulations in the region requires legal awareness. The **Marketing Manager** must ensure all campaigns comply with local laws regarding consumer protection and data privacy in</w:t>
      </w:r>
      <w:r>
        <w:t xml:space="preserve"> </w:t>
      </w:r>
      <w:r>
        <w:rPr>
          <w:bCs/>
          <w:b/>
        </w:rPr>
        <w:t xml:space="preserve">Ivory Coast Abidjan</w:t>
      </w:r>
      <w:r>
        <w:t xml:space="preserve">.</w:t>
      </w:r>
    </w:p>
    <w:p>
      <w:pPr>
        <w:pStyle w:val="FirstParagraph"/>
      </w:pPr>
      <w:r>
        <w:t xml:space="preserve">By anticipating these hurdles, the **Marketing Manager** can develop resilient strategies that maintain momentum even during market fluctuations.</w:t>
      </w:r>
      <w:r>
        <w:br/>
      </w:r>
      <w:r>
        <w:br/>
      </w:r>
    </w:p>
    <w:bookmarkStart w:id="27" w:name="X0e2b59826db47f5b206ab6b83e3aa87cf63759b"/>
    <w:p>
      <w:pPr>
        <w:pStyle w:val="Heading2"/>
      </w:pPr>
      <w:r>
        <w:t xml:space="preserve">5. Implementation Roadmap for Ivory Coast Abidjan</w:t>
      </w:r>
    </w:p>
    <w:bookmarkEnd w:id="27"/>
    <w:p>
      <w:pPr>
        <w:pStyle w:val="FirstParagraph"/>
      </w:pPr>
      <w:r>
        <w:t xml:space="preserve">To ensure the success of this initiative, we propose a phased implementation plan guided by the</w:t>
      </w:r>
      <w:r>
        <w:t xml:space="preserve"> </w:t>
      </w:r>
      <w:r>
        <w:rPr>
          <w:bCs/>
          <w:b/>
        </w:rPr>
        <w:t xml:space="preserve">Marketing Manager</w:t>
      </w:r>
      <w:r>
        <w:t xml:space="preserve">.</w:t>
      </w:r>
    </w:p>
    <w:p>
      <w:pPr>
        <w:numPr>
          <w:ilvl w:val="0"/>
          <w:numId w:val="1009"/>
        </w:numPr>
        <w:pStyle w:val="Compact"/>
      </w:pPr>
      <w:r>
        <w:t xml:space="preserve">Phase 1: Research and Audit (Months 1-2). The</w:t>
      </w:r>
      <w:r>
        <w:t xml:space="preserve"> </w:t>
      </w:r>
      <w:r>
        <w:rPr>
          <w:bCs/>
          <w:b/>
        </w:rPr>
        <w:t xml:space="preserve">Marketing Manager</w:t>
      </w:r>
      <w:r>
        <w:t xml:space="preserve"> </w:t>
      </w:r>
      <w:r>
        <w:t xml:space="preserve">will conduct a comprehensive audit of current brand perception in</w:t>
      </w:r>
      <w:r>
        <w:t xml:space="preserve"> </w:t>
      </w:r>
      <w:r>
        <w:rPr>
          <w:bCs/>
          <w:b/>
        </w:rPr>
        <w:t xml:space="preserve">Ivory Coast Abidjan</w:t>
      </w:r>
      <w:r>
        <w:t xml:space="preserve">.</w:t>
      </w:r>
    </w:p>
    <w:p>
      <w:pPr>
        <w:numPr>
          <w:ilvl w:val="0"/>
          <w:numId w:val="1010"/>
        </w:numPr>
        <w:pStyle w:val="Compact"/>
      </w:pPr>
      <w:r>
        <w:t xml:space="preserve">Phase 2: Strategy Development (Months 3-4). Based on findings, the</w:t>
      </w:r>
    </w:p>
    <w:p>
      <w:pPr>
        <w:numPr>
          <w:ilvl w:val="0"/>
          <w:numId w:val="1000"/>
        </w:numPr>
        <w:pStyle w:val="Compact"/>
      </w:pPr>
      <w:r>
        <w:t xml:space="preserve">Marketing Manager will design localized campaigns targeting key demographic segments.</w:t>
      </w:r>
    </w:p>
    <w:p>
      <w:pPr>
        <w:numPr>
          <w:ilvl w:val="0"/>
          <w:numId w:val="1011"/>
        </w:numPr>
        <w:pStyle w:val="Compact"/>
      </w:pPr>
      <w:r>
        <w:t xml:space="preserve">Phase 3: Execution and Launch (Months 5-8). Full rollout of digital and traditional marketing efforts across</w:t>
      </w:r>
      <w:r>
        <w:t xml:space="preserve"> </w:t>
      </w:r>
      <w:r>
        <w:rPr>
          <w:bCs/>
          <w:b/>
        </w:rPr>
        <w:t xml:space="preserve">Ivory Coast Abidjan</w:t>
      </w:r>
      <w:r>
        <w:t xml:space="preserve">.</w:t>
      </w:r>
    </w:p>
    <w:p>
      <w:pPr>
        <w:numPr>
          <w:ilvl w:val="0"/>
          <w:numId w:val="1012"/>
        </w:numPr>
        <w:pStyle w:val="Compact"/>
      </w:pPr>
      <w:r>
        <w:t xml:space="preserve">Phase 4: Evaluation and Optimization (Ongoing). The</w:t>
      </w:r>
      <w:r>
        <w:t xml:space="preserve"> </w:t>
      </w:r>
      <w:r>
        <w:rPr>
          <w:bCs/>
          <w:b/>
        </w:rPr>
        <w:t xml:space="preserve">Marketing Manager</w:t>
      </w:r>
      <w:r>
        <w:t xml:space="preserve"> </w:t>
      </w:r>
      <w:r>
        <w:t xml:space="preserve">will continuously monitor KPIs to refine tactics for the</w:t>
      </w:r>
    </w:p>
    <w:p>
      <w:pPr>
        <w:numPr>
          <w:ilvl w:val="0"/>
          <w:numId w:val="1000"/>
        </w:numPr>
        <w:pStyle w:val="Compact"/>
      </w:pPr>
      <w:r>
        <w:t xml:space="preserve">Ivory Coast Abidjan market.</w:t>
      </w:r>
    </w:p>
    <w:p>
      <w:pPr>
        <w:pStyle w:val="FirstParagraph"/>
      </w:pPr>
      <w:r>
        <w:br/>
      </w:r>
    </w:p>
    <w:bookmarkStart w:id="28" w:name="conclusion"/>
    <w:p>
      <w:pPr>
        <w:pStyle w:val="Heading2"/>
      </w:pPr>
      <w:r>
        <w:t xml:space="preserve">6. Conclusion</w:t>
      </w:r>
    </w:p>
    <w:bookmarkEnd w:id="28"/>
    <w:p>
      <w:pPr>
        <w:pStyle w:val="FirstParagraph"/>
      </w:pPr>
      <w:r>
        <w:t xml:space="preserve">In conclusion, this **Project Report** highlights that the success of any commercial enterprise in **Ivory Coast Abidjan** hinges significantly on effective marketing leadership. The role of the **Marketing Manager** is indispensable for navigating the complexities of this vibrant market.</w:t>
      </w:r>
      <w:r>
        <w:br/>
      </w:r>
      <w:r>
        <w:br/>
      </w:r>
      <w:r>
        <w:t xml:space="preserve">By focusing on digital innovation, cultural sensitivity, and strategic localization, the</w:t>
      </w:r>
      <w:r>
        <w:t xml:space="preserve"> </w:t>
      </w:r>
      <w:r>
        <w:rPr>
          <w:bCs/>
          <w:b/>
        </w:rPr>
        <w:t xml:space="preserve">Marketing Manager</w:t>
      </w:r>
      <w:r>
        <w:t xml:space="preserve"> </w:t>
      </w:r>
      <w:r>
        <w:t xml:space="preserve">will drive substantial growth in</w:t>
      </w:r>
    </w:p>
    <w:p>
      <w:pPr>
        <w:pStyle w:val="BodyText"/>
      </w:pPr>
      <w:r>
        <w:t xml:space="preserve">Ivory Coast Abidjan. This document serves as a blueprint for recruiting or empowering a leader who can transform market potential into tangible business results. The emphasis remains squarely on adapting global best practices to the unique opportunities and demands of</w:t>
      </w:r>
      <w:r>
        <w:t xml:space="preserve"> </w:t>
      </w:r>
      <w:r>
        <w:rPr>
          <w:bCs/>
          <w:b/>
        </w:rPr>
        <w:t xml:space="preserve">Ivory Coast Abidjan</w:t>
      </w:r>
      <w:r>
        <w:t xml:space="preserve">, ensuring long-term sustainability and brand loyalty.</w:t>
      </w:r>
      <w:r>
        <w:br/>
      </w:r>
      <w:r>
        <w:br/>
      </w:r>
      <w:r>
        <w:t xml:space="preserve">It is recommended that management proceeds with the immediate recruitment of a qualified **Marketing Manager** who possesses experience in Francophone West Africa, specifically with a proven track record in</w:t>
      </w:r>
    </w:p>
    <w:p>
      <w:pPr>
        <w:pStyle w:val="BodyText"/>
      </w:pPr>
      <w:r>
        <w:t xml:space="preserve">Ivory Coast Abidjan. This strategic investment will pay dividends as the company expands its footprint and influences within this critical economic zone.</w:t>
      </w:r>
      <w:r>
        <w:br/>
      </w:r>
      <w:r>
        <w:br/>
      </w:r>
      <w:r>
        <w:rPr>
          <w:iCs/>
          <w:i/>
        </w:rPr>
        <w:t xml:space="preserve">End of Project Report.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Marketing Project Report: Ivory Coast Abidjan</dc:title>
  <dc:creator/>
  <dc:language>en</dc:language>
  <cp:keywords/>
  <dcterms:created xsi:type="dcterms:W3CDTF">2026-07-29T13:00:36Z</dcterms:created>
  <dcterms:modified xsi:type="dcterms:W3CDTF">2026-07-29T13:00:36Z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