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Nigeria</w:t>
      </w:r>
      <w:r>
        <w:t xml:space="preserve"> </w:t>
      </w:r>
      <w:r>
        <w:t xml:space="preserve">Lagos</w:t>
      </w:r>
    </w:p>
    <w:bookmarkStart w:id="35" w:name="Xbf3da26335f70254f67943ebe5f29c0e20b0b95"/>
    <w:p>
      <w:pPr>
        <w:pStyle w:val="Heading1"/>
      </w:pPr>
      <w:r>
        <w:t xml:space="preserve">Strategic Project Report: Establishing the Marketing Manager Role in Nigeria Lagos</w:t>
      </w:r>
    </w:p>
    <w:p>
      <w:pPr>
        <w:pStyle w:val="FirstParagraph"/>
      </w:pPr>
      <w:r>
        <w:rPr>
          <w:bCs/>
          <w:b/>
        </w:rPr>
        <w:t xml:space="preserve">Date:</w:t>
      </w:r>
      <w:r>
        <w:t xml:space="preserve"> </w:t>
      </w:r>
      <w:r>
        <w:t xml:space="preserve">October 26, 2023</w:t>
      </w:r>
      <w:r>
        <w:br/>
      </w:r>
      <w:r>
        <w:rPr>
          <w:bCs/>
          <w:b/>
        </w:rPr>
        <w:t xml:space="preserve">To:</w:t>
      </w:r>
      <w:r>
        <w:t xml:space="preserve">Board of Directors and Stakeholders</w:t>
      </w:r>
      <w:r>
        <w:br/>
      </w:r>
      <w:r>
        <w:rPr>
          <w:bCs/>
          <w:b/>
        </w:rPr>
        <w:t xml:space="preserve">From:</w:t>
      </w:r>
      <w:r>
        <w:t xml:space="preserve">Executive Strategy Unit</w:t>
      </w:r>
      <w:r>
        <w:br/>
      </w:r>
      <w:r>
        <w:rPr>
          <w:bCs/>
          <w:b/>
        </w:rPr>
        <w:t xml:space="preserve">Subject:</w:t>
      </w:r>
      <w:r>
        <w:t xml:space="preserve"> </w:t>
      </w:r>
      <w:r>
        <w:t xml:space="preserve">Comprehensive Analysis and Implementation Plan for the Marketing Manager Position in Nigeria Lagos</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hiring and empowering a dedicated Marketing Manager to lead operations within our expanding footprint in Nigeria Lagos. As a burgeoning economic hub, Nigeria Lagos presents unique challenges and unprecedented opportunities. This document details the role’s objectives, expected deliverables, budgetary requirements, and anticipated return on investment (ROI). The primary goal is to leverage local expertise to penetrate the Nigerian market effectively while maintaining global brand integrity.</w:t>
      </w:r>
    </w:p>
    <w:bookmarkEnd w:id="20"/>
    <w:bookmarkStart w:id="23" w:name="Xda89e08542e948863545cdd5f4ac6c3287bebb3"/>
    <w:p>
      <w:pPr>
        <w:pStyle w:val="Heading2"/>
      </w:pPr>
      <w:r>
        <w:t xml:space="preserve">2. Strategic Context: The Nigeria Lagos Market</w:t>
      </w:r>
    </w:p>
    <w:p>
      <w:pPr>
        <w:pStyle w:val="FirstParagraph"/>
      </w:pPr>
      <w:r>
        <w:t xml:space="preserve">Nigeria Lagos serves as the commercial nerve center of West Africa. With a population exceeding twenty million in the metropolitan area alone, it is a microcosm of diversity, energy, and consumer dynamism. However, succeeding in Nigeria Lagos requires more than just capital injection; it demands cultural intelligence and localized marketing strategies.</w:t>
      </w:r>
    </w:p>
    <w:bookmarkStart w:id="21" w:name="market-dynamics"/>
    <w:p>
      <w:pPr>
        <w:pStyle w:val="Heading3"/>
      </w:pPr>
      <w:r>
        <w:t xml:space="preserve">2.1 Market Dynamics</w:t>
      </w:r>
    </w:p>
    <w:p>
      <w:pPr>
        <w:pStyle w:val="FirstParagraph"/>
      </w:pPr>
      <w:r>
        <w:t xml:space="preserve">The market in Nigeria Lagos is characterized by rapid digital adoption alongside traditional face-to-face commerce. Consumers are highly price-sensitive yet brand-conscious. There is a growing middle class that values quality and status, but they remain skeptical of unverified entities. Therefore, the Marketing Manager must navigate these nuances to build trust and brand loyalty.</w:t>
      </w:r>
    </w:p>
    <w:bookmarkEnd w:id="21"/>
    <w:bookmarkStart w:id="22" w:name="competitive-landscape"/>
    <w:p>
      <w:pPr>
        <w:pStyle w:val="Heading3"/>
      </w:pPr>
      <w:r>
        <w:t xml:space="preserve">2.2 Competitive Landscape</w:t>
      </w:r>
    </w:p>
    <w:p>
      <w:pPr>
        <w:pStyle w:val="FirstParagraph"/>
      </w:pPr>
      <w:r>
        <w:t xml:space="preserve">In Nigeria Lagos, competition is fierce. Multinational corporations vie for attention alongside robust local enterprises that understand consumer behavior intimately. Our project report identifies a significant gap in our current strategy: the lack of a localized voice. Competitors are leveraging social media influencers and community-based marketing with great success. Our Marketing Manager will be tasked with closing this gap.</w:t>
      </w:r>
    </w:p>
    <w:bookmarkEnd w:id="22"/>
    <w:bookmarkEnd w:id="23"/>
    <w:bookmarkStart w:id="25" w:name="role-definition-the-marketing-manager"/>
    <w:p>
      <w:pPr>
        <w:pStyle w:val="Heading2"/>
      </w:pPr>
      <w:r>
        <w:t xml:space="preserve">3. Role Definition: The Marketing Manager</w:t>
      </w:r>
    </w:p>
    <w:p>
      <w:pPr>
        <w:pStyle w:val="FirstParagraph"/>
      </w:pPr>
      <w:r>
        <w:t xml:space="preserve">The core function of the Marketing Manager in this context is to act as the strategic bridge between our global corporate objectives and the local realities of Nigeria Lagos. This is not merely an administrative role but a pivotal leadership position.</w:t>
      </w:r>
    </w:p>
    <w:bookmarkStart w:id="24" w:name="key-responsibilities"/>
    <w:p>
      <w:pPr>
        <w:pStyle w:val="Heading3"/>
      </w:pPr>
      <w:r>
        <w:t xml:space="preserve">3.1 Key Responsibilities</w:t>
      </w:r>
    </w:p>
    <w:p>
      <w:pPr>
        <w:numPr>
          <w:ilvl w:val="0"/>
          <w:numId w:val="1001"/>
        </w:numPr>
        <w:pStyle w:val="Compact"/>
      </w:pPr>
      <w:r>
        <w:rPr>
          <w:bCs/>
          <w:b/>
        </w:rPr>
        <w:t xml:space="preserve">S Market Research:</w:t>
      </w:r>
      <w:r>
        <w:t xml:space="preserve">The Marketing Manager must conduct continuous research into consumer trends specific to Nigeria Lagos, identifying emerging needs and competitive threats.</w:t>
      </w:r>
    </w:p>
    <w:p>
      <w:pPr>
        <w:numPr>
          <w:ilvl w:val="0"/>
          <w:numId w:val="1001"/>
        </w:numPr>
        <w:pStyle w:val="Compact"/>
      </w:pPr>
      <w:r>
        <w:rPr>
          <w:bCs/>
          <w:b/>
        </w:rPr>
        <w:t xml:space="preserve">Digital Strategy Execution:</w:t>
      </w:r>
      <w:r>
        <w:t xml:space="preserve">In a market where mobile penetration is high, the Marketing Manager will oversee digital campaigns across platforms like Instagram, Twitter (X), and WhatsApp Business. This includes managing paid advertising and organic community engagement.</w:t>
      </w:r>
    </w:p>
    <w:p>
      <w:pPr>
        <w:numPr>
          <w:ilvl w:val="0"/>
          <w:numId w:val="1001"/>
        </w:numPr>
        <w:pStyle w:val="Compact"/>
      </w:pPr>
      <w:r>
        <w:rPr>
          <w:bCs/>
          <w:b/>
        </w:rPr>
        <w:t xml:space="preserve">Brand Localization:</w:t>
      </w:r>
      <w:r>
        <w:t xml:space="preserve">The Marketing Manager is responsible for adapting global messaging to resonate with local cultures in Nigeria Lagos. This involves language localization (incorporating Pidgin English where appropriate) and culturally relevant imagery.</w:t>
      </w:r>
    </w:p>
    <w:p>
      <w:pPr>
        <w:numPr>
          <w:ilvl w:val="0"/>
          <w:numId w:val="1001"/>
        </w:numPr>
        <w:pStyle w:val="Compact"/>
      </w:pPr>
      <w:r>
        <w:rPr>
          <w:bCs/>
          <w:b/>
        </w:rPr>
        <w:t xml:space="preserve">Partnership Development:</w:t>
      </w:r>
      <w:r>
        <w:t xml:space="preserve">A crucial duty of the Marketing Manager is to forge strategic partnerships with local influencers, media houses, and community leaders to enhance brand visibility and credibility.</w:t>
      </w:r>
    </w:p>
    <w:p>
      <w:pPr>
        <w:numPr>
          <w:ilvl w:val="0"/>
          <w:numId w:val="1001"/>
        </w:numPr>
        <w:pStyle w:val="Compact"/>
      </w:pPr>
      <w:r>
        <w:rPr>
          <w:bCs/>
          <w:b/>
        </w:rPr>
        <w:t xml:space="preserve">Crisis Management:</w:t>
      </w:r>
      <w:r>
        <w:t xml:space="preserve">Given the volatile nature of some market segments in Nigeria Lagos, the Marketing Manager must develop protocols for rapid response to negative sentiment or operational issues.</w:t>
      </w:r>
    </w:p>
    <w:bookmarkEnd w:id="24"/>
    <w:bookmarkEnd w:id="25"/>
    <w:bookmarkStart w:id="29" w:name="implementation-roadmap"/>
    <w:p>
      <w:pPr>
        <w:pStyle w:val="Heading2"/>
      </w:pPr>
      <w:r>
        <w:t xml:space="preserve">4. Implementation Roadmap</w:t>
      </w:r>
    </w:p>
    <w:p>
      <w:pPr>
        <w:pStyle w:val="FirstParagraph"/>
      </w:pPr>
      <w:r>
        <w:t xml:space="preserve">To ensure the success of this project report’s recommendations, we propose a phased implementation strategy.</w:t>
      </w:r>
    </w:p>
    <w:bookmarkStart w:id="26" w:name="X17d59e07f155006578531e695c1ab77a3151e98"/>
    <w:p>
      <w:pPr>
        <w:pStyle w:val="Heading3"/>
      </w:pPr>
      <w:r>
        <w:t xml:space="preserve">Phase 1: Recruitment and Onboarding (Months 1-2)</w:t>
      </w:r>
    </w:p>
    <w:p>
      <w:pPr>
        <w:pStyle w:val="FirstParagraph"/>
      </w:pPr>
      <w:r>
        <w:t xml:space="preserve">We will source candidates from top talent pools in Nigeria Lagos, prioritizing individuals with proven track records in FMCG (Fast-Moving Consumer Goods) or Tech sectors. The onboarding process will include intensive training on our global brand guidelines to ensure alignment.</w:t>
      </w:r>
    </w:p>
    <w:bookmarkEnd w:id="26"/>
    <w:bookmarkStart w:id="27" w:name="Xf1ad632c99c7a1af9099154795bad28ff258617"/>
    <w:p>
      <w:pPr>
        <w:pStyle w:val="Heading3"/>
      </w:pPr>
      <w:r>
        <w:t xml:space="preserve">Phase 2: Market Analysis and Strategy Development (Months 3-4)</w:t>
      </w:r>
    </w:p>
    <w:p>
      <w:pPr>
        <w:pStyle w:val="FirstParagraph"/>
      </w:pPr>
      <w:r>
        <w:t xml:space="preserve">The newly appointed Marketing Manager will conduct a comprehensive audit of current market perception. Based on this data, they will develop a six-month marketing plan tailored specifically for Nigeria Lagos.</w:t>
      </w:r>
    </w:p>
    <w:bookmarkEnd w:id="27"/>
    <w:bookmarkStart w:id="28" w:name="Xbfe5f3e1bfa6e98af69fcda1e5ac84afed97231"/>
    <w:p>
      <w:pPr>
        <w:pStyle w:val="Heading3"/>
      </w:pPr>
      <w:r>
        <w:t xml:space="preserve">Phase 3: Campaign Launch and Optimization (Months 5-12)</w:t>
      </w:r>
    </w:p>
    <w:p>
      <w:pPr>
        <w:pStyle w:val="FirstParagraph"/>
      </w:pPr>
      <w:r>
        <w:t xml:space="preserve">This phase involves the active launch of localized campaigns. The Marketing Manager will oversee execution, monitor KPIs, and adjust strategies in real-time based on performance data.</w:t>
      </w:r>
    </w:p>
    <w:bookmarkEnd w:id="28"/>
    <w:bookmarkEnd w:id="29"/>
    <w:bookmarkStart w:id="30" w:name="budgetary-considerations"/>
    <w:p>
      <w:pPr>
        <w:pStyle w:val="Heading2"/>
      </w:pPr>
      <w:r>
        <w:t xml:space="preserve">5. Budgetary Considerations</w:t>
      </w:r>
    </w:p>
    <w:p>
      <w:pPr>
        <w:pStyle w:val="FirstParagraph"/>
      </w:pPr>
      <w:r>
        <w:t xml:space="preserve">The allocation for this project includes salary compensation, operational expenses for marketing tools, and media buying budgets. While the cost of living and professional salaries in Nigeria Lagos may be lower than in Western markets, the intensity of competition requires significant investment in digital advertising and influencer partnerships. A detailed breakdown is available in Appendix A (not included here).</w:t>
      </w:r>
    </w:p>
    <w:bookmarkEnd w:id="30"/>
    <w:bookmarkStart w:id="31" w:name="risk-assessment"/>
    <w:p>
      <w:pPr>
        <w:pStyle w:val="Heading2"/>
      </w:pPr>
      <w:r>
        <w:t xml:space="preserve">6. Risk Assessment</w:t>
      </w:r>
    </w:p>
    <w:p>
      <w:pPr>
        <w:numPr>
          <w:ilvl w:val="0"/>
          <w:numId w:val="1002"/>
        </w:numPr>
        <w:pStyle w:val="Compact"/>
      </w:pPr>
      <w:r>
        <w:rPr>
          <w:bCs/>
          <w:b/>
        </w:rPr>
        <w:t xml:space="preserve">Economic Instability:</w:t>
      </w:r>
      <w:r>
        <w:t xml:space="preserve">Currency fluctuation can impact purchasing power and ad costs. The Marketing Manager must remain agile in budget allocation.</w:t>
      </w:r>
    </w:p>
    <w:p>
      <w:pPr>
        <w:numPr>
          <w:ilvl w:val="0"/>
          <w:numId w:val="1002"/>
        </w:numPr>
        <w:pStyle w:val="Compact"/>
      </w:pPr>
      <w:r>
        <w:rPr>
          <w:bCs/>
          <w:b/>
        </w:rPr>
        <w:t xml:space="preserve">Cultural Missteps:</w:t>
      </w:r>
      <w:r>
        <w:t xml:space="preserve">A failure to understand local sensitivities can lead to brand damage. Rigorous vetting of all creative assets by the Marketing Manager is essential.</w:t>
      </w:r>
    </w:p>
    <w:p>
      <w:pPr>
        <w:numPr>
          <w:ilvl w:val="0"/>
          <w:numId w:val="1002"/>
        </w:numPr>
        <w:pStyle w:val="Compact"/>
      </w:pPr>
      <w:r>
        <w:rPr>
          <w:bCs/>
          <w:b/>
        </w:rPr>
        <w:t xml:space="preserve">Talent Retention:</w:t>
      </w:r>
      <w:r>
        <w:t xml:space="preserve">The demand for skilled marketers in Nigeria Lagos is high. Competitive compensation and a strong company culture are vital for retention.</w:t>
      </w:r>
    </w:p>
    <w:bookmarkEnd w:id="31"/>
    <w:bookmarkStart w:id="32" w:name="expected-outcomes-and-kpis"/>
    <w:p>
      <w:pPr>
        <w:pStyle w:val="Heading2"/>
      </w:pPr>
      <w:r>
        <w:t xml:space="preserve">7. Expected Outcomes and KPIs</w:t>
      </w:r>
    </w:p>
    <w:p>
      <w:pPr>
        <w:pStyle w:val="FirstParagraph"/>
      </w:pPr>
      <w:r>
        <w:t xml:space="preserve">We anticipate the following results from this initiative over the first year:</w:t>
      </w:r>
    </w:p>
    <w:p>
      <w:pPr>
        <w:numPr>
          <w:ilvl w:val="0"/>
          <w:numId w:val="1003"/>
        </w:numPr>
        <w:pStyle w:val="Compact"/>
      </w:pPr>
      <w:r>
        <w:rPr>
          <w:bCs/>
          <w:b/>
        </w:rPr>
        <w:t xml:space="preserve">Awareness:</w:t>
      </w:r>
      <w:r>
        <w:t xml:space="preserve">A 40% increase in unaided brand awareness within Nigeria Lagos.</w:t>
      </w:r>
    </w:p>
    <w:p>
      <w:pPr>
        <w:numPr>
          <w:ilvl w:val="0"/>
          <w:numId w:val="1003"/>
        </w:numPr>
        <w:pStyle w:val="Compact"/>
      </w:pPr>
      <w:r>
        <w:rPr>
          <w:bCs/>
          <w:b/>
        </w:rPr>
        <w:t xml:space="preserve">Engagement:</w:t>
      </w:r>
      <w:r>
        <w:t xml:space="preserve">A 25% growth in social media engagement rates.</w:t>
      </w:r>
    </w:p>
    <w:p>
      <w:pPr>
        <w:numPr>
          <w:ilvl w:val="0"/>
          <w:numId w:val="1003"/>
        </w:numPr>
        <w:pStyle w:val="Compact"/>
      </w:pPr>
      <w:r>
        <w:rPr>
          <w:bCs/>
          <w:b/>
        </w:rPr>
        <w:t xml:space="preserve">Sales Conversion:</w:t>
      </w:r>
      <w:r>
        <w:t xml:space="preserve">An incremental revenue growth of 15% attributed directly to marketing efforts in the region.</w:t>
      </w:r>
    </w:p>
    <w:bookmarkEnd w:id="32"/>
    <w:bookmarkStart w:id="33" w:name="conclusion"/>
    <w:p>
      <w:pPr>
        <w:pStyle w:val="Heading2"/>
      </w:pPr>
      <w:r>
        <w:t xml:space="preserve">8. Conclusion</w:t>
      </w:r>
    </w:p>
    <w:p>
      <w:pPr>
        <w:pStyle w:val="FirstParagraph"/>
      </w:pPr>
      <w:r>
        <w:t xml:space="preserve">This Project Report unequivocally supports the appointment of a dedicated Marketing Manager for our operations in Nigeria Lagos. The strategic importance of this role cannot be overstated; it is the linchpin for successful market entry and sustained growth in one of Africa’s most vibrant economies. By empowering a local expert to lead our marketing efforts, we ensure that our brand is not just present, but relevant and respected in Nigeria Lagos.</w:t>
      </w:r>
    </w:p>
    <w:p>
      <w:pPr>
        <w:pStyle w:val="BodyText"/>
      </w:pPr>
      <w:r>
        <w:t xml:space="preserve">The dynamic environment of Nigeria Lagos demands a proactive, culturally attuned approach to marketing. The Marketing Manager will provide the necessary leadership to navigate this complexity, turning market challenges into competitive advantages. We recommend immediate approval of the budget and authorization to commence the recruitment process for this critical position.</w:t>
      </w:r>
    </w:p>
    <w:bookmarkEnd w:id="33"/>
    <w:bookmarkStart w:id="34" w:name="recommendations"/>
    <w:p>
      <w:pPr>
        <w:pStyle w:val="Heading2"/>
      </w:pPr>
      <w:r>
        <w:t xml:space="preserve">9. Recommendations</w:t>
      </w:r>
    </w:p>
    <w:p>
      <w:pPr>
        <w:pStyle w:val="FirstParagraph"/>
      </w:pPr>
      <w:r>
        <w:rPr>
          <w:bCs/>
          <w:b/>
        </w:rPr>
        <w:t xml:space="preserve">Immediate Action:</w:t>
      </w:r>
      <w:r>
        <w:br/>
      </w:r>
      <w:r>
        <w:t xml:space="preserve">1.</w:t>
      </w:r>
      <w:r>
        <w:t xml:space="preserve"> </w:t>
      </w:r>
      <w:r>
        <w:t xml:space="preserve">The Board of Directors is urged to approve the job description and budget for the Marketing Manager role.</w:t>
      </w:r>
      <w:r>
        <w:br/>
      </w:r>
      <w:r>
        <w:t xml:space="preserve">2.</w:t>
      </w:r>
      <w:r>
        <w:t xml:space="preserve"> </w:t>
      </w:r>
      <w:r>
        <w:t xml:space="preserve">HR should initiate headhunting activities in Nigeria Lagos immediately to secure top talent before the peak hiring season.</w:t>
      </w:r>
      <w:r>
        <w:br/>
      </w:r>
      <w:r>
        <w:t xml:space="preserve">3.</w:t>
      </w:r>
      <w:r>
        <w:t xml:space="preserve"> </w:t>
      </w:r>
      <w:r>
        <w:t xml:space="preserve">A cross-functional team should be established to support the Marketing Manager during their first ninety days, ensuring seamless integration and data access.</w:t>
      </w:r>
    </w:p>
    <w:p>
      <w:r>
        <w:pict>
          <v:rect style="width:0;height:1.5pt" o:hralign="center" o:hrstd="t" o:hr="t"/>
        </w:pict>
      </w:r>
    </w:p>
    <w:p>
      <w:pPr>
        <w:pStyle w:val="FirstParagraph"/>
      </w:pPr>
      <w:r>
        <w:rPr>
          <w:iCs/>
          <w:i/>
        </w:rPr>
        <w:t xml:space="preserve">This document is confidential and intended for internal use only. All data regarding Nigeria Lagos market trends are based on current projections as of the date of this Project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Nigeria Lagos</dc:title>
  <dc:creator/>
  <dc:language>en</dc:language>
  <cp:keywords/>
  <dcterms:created xsi:type="dcterms:W3CDTF">2026-07-29T17:15:25Z</dcterms:created>
  <dcterms:modified xsi:type="dcterms:W3CDTF">2026-07-29T17:15:25Z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