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Strategic</w:t>
      </w:r>
      <w:r>
        <w:t xml:space="preserve"> </w:t>
      </w:r>
      <w:r>
        <w:t xml:space="preserve">Initiative</w:t>
      </w:r>
      <w:r>
        <w:t xml:space="preserve"> </w:t>
      </w:r>
      <w:r>
        <w:t xml:space="preserve">in</w:t>
      </w:r>
      <w:r>
        <w:t xml:space="preserve"> </w:t>
      </w:r>
      <w:r>
        <w:t xml:space="preserve">Pakistan,</w:t>
      </w:r>
      <w:r>
        <w:t xml:space="preserve"> </w:t>
      </w:r>
      <w:r>
        <w:t xml:space="preserve">Karachi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Executive Board, Strategic Planning Division</w:t>
      </w:r>
    </w:p>
    <w:p>
      <w:pPr>
        <w:pStyle w:val="BodyText"/>
      </w:pPr>
      <w:r>
        <w:rPr>
          <w:bCs/>
          <w:b/>
        </w:rPr>
        <w:t xml:space="preserve">From:</w:t>
      </w:r>
      <w:r>
        <w:t xml:space="preserve"> </w:t>
      </w:r>
      <w:r>
        <w:t xml:space="preserve">Project Oversight Committee</w:t>
      </w:r>
    </w:p>
    <w:p>
      <w:pPr>
        <w:pStyle w:val="BodyText"/>
      </w:pPr>
      <w:r>
        <w:t xml:space="preserve">&gt;</w:t>
      </w:r>
    </w:p>
    <w:bookmarkStart w:id="33" w:name="X0d9988f9489f1406a40c4dd8af00ffcd7c5446d"/>
    <w:p>
      <w:pPr>
        <w:pStyle w:val="Heading1"/>
      </w:pPr>
      <w:r>
        <w:t xml:space="preserve">Project Report: Establishing a High-Impact Marketing Manager Role in Pakistan, Karachi</w:t>
      </w:r>
    </w:p>
    <w:bookmarkStart w:id="20" w:name="executive-summary"/>
    <w:p>
      <w:pPr>
        <w:pStyle w:val="Heading2"/>
      </w:pPr>
      <w:r>
        <w:t xml:space="preserve">1. Executive Summary</w:t>
      </w:r>
    </w:p>
    <w:p>
      <w:pPr>
        <w:pStyle w:val="FirstParagraph"/>
      </w:pPr>
      <w:r>
        <w:t xml:space="preserve">&gt;</w:t>
      </w:r>
    </w:p>
    <w:p>
      <w:pPr>
        <w:pStyle w:val="BodyText"/>
      </w:pPr>
      <w:r>
        <w:t xml:space="preserve">This project report outlines the strategic necessity and operational framework for hiring and deploying a dedicated Marketing Manager specifically tailored for the dynamic market of Pakistan, with a primary focus on its commercial capital, Karachi. As our organization seeks to expand its footprint in South Asia, understanding the local nuances is paramount. The role of the Marketing Manager is not merely administrative but serves as the critical bridge between global corporate strategy and local consumer behavior. This document details why this position is vital for success in Pakistan's largest city, defines the core responsibilities required to navigate its unique economic landscape, and proposes a roadmap for implementation.</w:t>
      </w:r>
    </w:p>
    <w:bookmarkEnd w:id="20"/>
    <w:bookmarkStart w:id="21" w:name="X7b8f544e8b8ea7eb429742a7c73948b75840f1a"/>
    <w:p>
      <w:pPr>
        <w:pStyle w:val="Heading2"/>
      </w:pPr>
      <w:r>
        <w:t xml:space="preserve">2. Market Context: The Significance of Karachi</w:t>
      </w:r>
    </w:p>
    <w:p>
      <w:pPr>
        <w:pStyle w:val="FirstParagraph"/>
      </w:pPr>
      <w:r>
        <w:t xml:space="preserve">&gt;</w:t>
      </w:r>
    </w:p>
    <w:p>
      <w:pPr>
        <w:pStyle w:val="BodyText"/>
      </w:pPr>
      <w:r>
        <w:t xml:space="preserve">Karachi stands as the financial hub of Pakistan and one of the most populous metropolitan areas in the world. It is a city characterized by extreme diversity, rapid urbanization, and a vibrant entrepreneurial spirit. For any organization aiming to succeed in this region, generic global marketing strategies often fail due to a lack of cultural resonance. The consumer base in Karachi is price-sensitive yet aspirational, heavily influenced by social media trends among the youth demographic (Gen Z and Millennials), and deeply rooted in traditional values that still dictate purchasing decisions.</w:t>
      </w:r>
    </w:p>
    <w:p>
      <w:pPr>
        <w:pStyle w:val="BodyText"/>
      </w:pPr>
      <w:r>
        <w:t xml:space="preserve">The competitive landscape in Karachi is fierce. Local conglomerates have deep-rooted loyalty from consumers, while international brands compete for market share through aggressive digital campaigns. Without a localized leader who understands the pulse of this city—its logistics challenges, its media consumption habits, and its regulatory environment—a foreign entity risks miscommunication and wasted resources. Therefore, establishing a robust Marketing Manager role is not an option; it is a strategic imperative.</w:t>
      </w:r>
    </w:p>
    <w:bookmarkEnd w:id="21"/>
    <w:bookmarkStart w:id="25" w:name="X2895cc625021da88c341201c7fb36e5232ffba3"/>
    <w:p>
      <w:pPr>
        <w:pStyle w:val="Heading2"/>
      </w:pPr>
      <w:r>
        <w:t xml:space="preserve">3. Rationale for a Dedicated Marketing Manager in Pakistan</w:t>
      </w:r>
    </w:p>
    <w:p>
      <w:pPr>
        <w:pStyle w:val="FirstParagraph"/>
      </w:pPr>
      <w:r>
        <w:t xml:space="preserve">&gt;</w:t>
      </w:r>
    </w:p>
    <w:p>
      <w:pPr>
        <w:pStyle w:val="BodyText"/>
      </w:pPr>
      <w:r>
        <w:t xml:space="preserve">The decision to appoint a specialized Marketing Manager for the Pakistan market, specifically headquartered in Karachi, addresses three critical gaps:</w:t>
      </w:r>
    </w:p>
    <w:bookmarkStart w:id="22" w:name="Xa20068ca307ff7af8f7b4ce20c1568a0abc1735"/>
    <w:p>
      <w:pPr>
        <w:pStyle w:val="Heading3"/>
      </w:pPr>
      <w:r>
        <w:t xml:space="preserve">a. Cultural Nuance and Language Adaptation</w:t>
      </w:r>
    </w:p>
    <w:p>
      <w:pPr>
        <w:pStyle w:val="FirstParagraph"/>
      </w:pPr>
      <w:r>
        <w:t xml:space="preserve">&gt;</w:t>
      </w:r>
    </w:p>
    <w:p>
      <w:pPr>
        <w:pStyle w:val="BodyText"/>
      </w:pPr>
      <w:r>
        <w:t xml:space="preserve">Pakistan has multiple layers of cultural identity. In Karachi alone, various dialects including Urdu, Sindhi, Punjabi are spoken alongside English as a business lingua franca. A Marketing Manager based in Pakistan must possess the linguistic agility to craft campaigns that resonate emotionally with consumers across different demographics. This includes understanding regional humor, religious sensitivities during holy months like Ramadan and Eid which significantly impact spending patterns, and local slang that drives engagement on platforms like TikTok and Facebook.</w:t>
      </w:r>
    </w:p>
    <w:bookmarkEnd w:id="22"/>
    <w:bookmarkStart w:id="23" w:name="Xc7c43f274da6b57af41c54e63bbc1257c7e2ce2"/>
    <w:p>
      <w:pPr>
        <w:pStyle w:val="Heading3"/>
      </w:pPr>
      <w:r>
        <w:t xml:space="preserve">b. Navigating Regulatory and Economic Volatility</w:t>
      </w:r>
    </w:p>
    <w:p>
      <w:pPr>
        <w:pStyle w:val="FirstParagraph"/>
      </w:pPr>
      <w:r>
        <w:t xml:space="preserve">&gt;</w:t>
      </w:r>
    </w:p>
    <w:p>
      <w:pPr>
        <w:pStyle w:val="BodyText"/>
      </w:pPr>
      <w:r>
        <w:t xml:space="preserve">The economic climate in Pakistan Karachi is subject to fluctuations in inflation rates, currency devaluation, and shifting government policies regarding import duties and digital advertising taxes. A local Marketing Manager brings the agility to pivot strategies quickly in response to these macroeconomic shifts. They ensure that promotional budgets are allocated efficiently despite currency instability and that all marketing materials comply with the Pakistan Telecommunication Authority (PTA) regulations.</w:t>
      </w:r>
    </w:p>
    <w:bookmarkEnd w:id="23"/>
    <w:bookmarkStart w:id="24" w:name="c.-local-network-access"/>
    <w:p>
      <w:pPr>
        <w:pStyle w:val="Heading3"/>
      </w:pPr>
      <w:r>
        <w:t xml:space="preserve">c. Local Network Access</w:t>
      </w:r>
    </w:p>
    <w:p>
      <w:pPr>
        <w:pStyle w:val="FirstParagraph"/>
      </w:pPr>
      <w:r>
        <w:t xml:space="preserve">&gt;</w:t>
      </w:r>
    </w:p>
    <w:p>
      <w:pPr>
        <w:pStyle w:val="BodyText"/>
      </w:pPr>
      <w:r>
        <w:t xml:space="preserve">Marketing in Karachi relies heavily on relationships. From media buying at local television stations to partnering with key influencers who have sway in specific neighborhoods, a Marketing Manager embedded in the city can leverage existing networks that an external consultant cannot access effectively.</w:t>
      </w:r>
    </w:p>
    <w:bookmarkEnd w:id="24"/>
    <w:bookmarkEnd w:id="25"/>
    <w:bookmarkStart w:id="28" w:name="Xf478db66573be5c89f576dbbcebabb217b586cf"/>
    <w:p>
      <w:pPr>
        <w:pStyle w:val="Heading2"/>
      </w:pPr>
      <w:r>
        <w:t xml:space="preserve">4. Core Responsibilities and Strategic Objectives</w:t>
      </w:r>
    </w:p>
    <w:p>
      <w:pPr>
        <w:pStyle w:val="FirstParagraph"/>
      </w:pPr>
      <w:r>
        <w:t xml:space="preserve">&gt;</w:t>
      </w:r>
    </w:p>
    <w:p>
      <w:pPr>
        <w:pStyle w:val="BodyText"/>
      </w:pPr>
      <w:r>
        <w:t xml:space="preserve">The appointed Marketing Manager will be tasked with developing a comprehensive Go-To-Market (GTM) strategy. The primary objectives include:</w:t>
      </w:r>
    </w:p>
    <w:p>
      <w:pPr>
        <w:numPr>
          <w:ilvl w:val="0"/>
          <w:numId w:val="1001"/>
        </w:numPr>
        <w:pStyle w:val="Compact"/>
      </w:pPr>
      <w:r>
        <w:rPr>
          <w:bCs/>
          <w:b/>
        </w:rPr>
        <w:t xml:space="preserve">Digital Dominance:</w:t>
      </w:r>
    </w:p>
    <w:p>
      <w:pPr>
        <w:numPr>
          <w:ilvl w:val="0"/>
          <w:numId w:val="1001"/>
        </w:numPr>
        <w:pStyle w:val="Compact"/>
      </w:pPr>
      <w:r>
        <w:t xml:space="preserve">Implementing targeted SEO and SEM strategies to capture high-intent search traffic within Pakistan.</w:t>
      </w:r>
    </w:p>
    <w:p>
      <w:pPr>
        <w:numPr>
          <w:ilvl w:val="0"/>
          <w:numId w:val="1001"/>
        </w:numPr>
      </w:pPr>
      <w:r>
        <w:t xml:space="preserve">Leveraging Instagram and Facebook Reels, which are currently the highest engagement mediums in Karachi, for brand storytelling.&gt;</w:t>
      </w:r>
    </w:p>
    <w:p>
      <w:pPr>
        <w:numPr>
          <w:ilvl w:val="0"/>
          <w:numId w:val="1000"/>
        </w:numPr>
        <w:pStyle w:val="Heading3"/>
      </w:pPr>
      <w:bookmarkStart w:id="26" w:name="b.-brand-localization"/>
      <w:r>
        <w:t xml:space="preserve">b. Brand Localization</w:t>
      </w:r>
      <w:bookmarkEnd w:id="26"/>
    </w:p>
    <w:p>
      <w:pPr>
        <w:pStyle w:val="FirstParagraph"/>
      </w:pPr>
      <w:r>
        <w:t xml:space="preserve">&gt;</w:t>
      </w:r>
    </w:p>
    <w:p>
      <w:pPr>
        <w:pStyle w:val="BodyText"/>
      </w:pPr>
      <w:r>
        <w:t xml:space="preserve">While maintaining global brand consistency, the Marketing Manager must adapt product positioning. For instance, packaging sizes may need adjustment based on purchasing power parity in different Karachi districts. The messaging must shift from purely feature-based to value-based, emphasizing reliability and community trust.</w:t>
      </w:r>
    </w:p>
    <w:p>
      <w:pPr>
        <w:pStyle w:val="BodyText"/>
      </w:pPr>
      <w:r>
        <w:t xml:space="preserve">&gt;</w:t>
      </w:r>
    </w:p>
    <w:bookmarkStart w:id="27" w:name="c.-data-driven-decision-making"/>
    <w:p>
      <w:pPr>
        <w:pStyle w:val="Heading3"/>
      </w:pPr>
      <w:r>
        <w:t xml:space="preserve">c. Data-Driven Decision Making</w:t>
      </w:r>
    </w:p>
    <w:p>
      <w:pPr>
        <w:pStyle w:val="FirstParagraph"/>
      </w:pPr>
      <w:r>
        <w:t xml:space="preserve">&gt;</w:t>
      </w:r>
    </w:p>
    <w:p>
      <w:pPr>
        <w:pStyle w:val="BodyText"/>
      </w:pPr>
      <w:r>
        <w:t xml:space="preserve">The role requires the establishment of key performance indicators (KPIs) specific to the region. This involves tracking customer acquisition costs in Rupees rather than Dollars and analyzing churn rates against local competitor benchmarks.</w:t>
      </w:r>
    </w:p>
    <w:bookmarkEnd w:id="27"/>
    <w:bookmarkEnd w:id="28"/>
    <w:bookmarkStart w:id="29" w:name="implementation-roadmap"/>
    <w:p>
      <w:pPr>
        <w:pStyle w:val="Heading2"/>
      </w:pPr>
      <w:r>
        <w:t xml:space="preserve">5. Implementation Roadmap</w:t>
      </w:r>
    </w:p>
    <w:p>
      <w:pPr>
        <w:pStyle w:val="FirstParagraph"/>
      </w:pPr>
      <w:r>
        <w:t xml:space="preserve">&gt;</w:t>
      </w:r>
    </w:p>
    <w:p>
      <w:pPr>
        <w:pStyle w:val="BodyText"/>
      </w:pPr>
      <w:r>
        <w:rPr>
          <w:bCs/>
          <w:b/>
        </w:rPr>
        <w:t xml:space="preserve">Phase 1: Recruitment and Onboarding (Months 1-2)</w:t>
      </w:r>
    </w:p>
    <w:p>
      <w:pPr>
        <w:pStyle w:val="BodyText"/>
      </w:pPr>
      <w:r>
        <w:t xml:space="preserve">&gt;</w:t>
      </w:r>
    </w:p>
    <w:p>
      <w:pPr>
        <w:numPr>
          <w:ilvl w:val="0"/>
          <w:numId w:val="1002"/>
        </w:numPr>
        <w:pStyle w:val="Compact"/>
      </w:pPr>
      <w:r>
        <w:t xml:space="preserve">Hire a Marketing Manager with at least five years of experience in the Pakistani consumer goods or service sector.&gt;</w:t>
      </w:r>
      <w:r>
        <w:t xml:space="preserve"> </w:t>
      </w:r>
      <w:r>
        <w:t xml:space="preserve">&lt;</w:t>
      </w:r>
    </w:p>
    <w:p>
      <w:pPr>
        <w:numPr>
          <w:ilvl w:val="0"/>
          <w:numId w:val="1002"/>
        </w:numPr>
        <w:pStyle w:val="Compact"/>
      </w:pPr>
      <w:r>
        <w:t xml:space="preserve">Conduct intensive training on global brand guidelines to ensure alignment with headquarters.&gt;</w:t>
      </w:r>
    </w:p>
    <w:p>
      <w:pPr>
        <w:pStyle w:val="FirstParagraph"/>
      </w:pPr>
      <w:r>
        <w:rPr>
          <w:bCs/>
          <w:b/>
        </w:rPr>
        <w:t xml:space="preserve">Phase 2: Market Audit and Strategy Development (Months 3-4)</w:t>
      </w:r>
    </w:p>
    <w:p>
      <w:pPr>
        <w:pStyle w:val="BodyText"/>
      </w:pPr>
      <w:r>
        <w:t xml:space="preserve">&gt;</w:t>
      </w:r>
    </w:p>
    <w:p>
      <w:pPr>
        <w:numPr>
          <w:ilvl w:val="0"/>
          <w:numId w:val="1003"/>
        </w:numPr>
        <w:pStyle w:val="Compact"/>
      </w:pPr>
      <w:r>
        <w:t xml:space="preserve">Audit current market presence in Karachi.&gt;</w:t>
      </w:r>
      <w:r>
        <w:t xml:space="preserve"> </w:t>
      </w:r>
      <w:r>
        <w:t xml:space="preserve">&lt;</w:t>
      </w:r>
    </w:p>
    <w:p>
      <w:pPr>
        <w:numPr>
          <w:ilvl w:val="0"/>
          <w:numId w:val="1003"/>
        </w:numPr>
        <w:pStyle w:val="Compact"/>
      </w:pPr>
      <w:r>
        <w:t xml:space="preserve">Identify top five direct competitors and analyze their marketing mix.&gt;</w:t>
      </w:r>
      <w:r>
        <w:t xml:space="preserve"> </w:t>
      </w:r>
      <w:r>
        <w:t xml:space="preserve">&lt;</w:t>
      </w:r>
    </w:p>
    <w:p>
      <w:pPr>
        <w:numPr>
          <w:ilvl w:val="0"/>
          <w:numId w:val="1003"/>
        </w:numPr>
        <w:pStyle w:val="Compact"/>
      </w:pPr>
      <w:r>
        <w:t xml:space="preserve">Develop a 12-month marketing calendar aligned with local holidays and fiscal quarters.&gt;</w:t>
      </w:r>
    </w:p>
    <w:p>
      <w:pPr>
        <w:pStyle w:val="FirstParagraph"/>
      </w:pPr>
      <w:r>
        <w:rPr>
          <w:bCs/>
          <w:b/>
        </w:rPr>
        <w:t xml:space="preserve">Phase 3: Launch and Optimization (Months 5-12)</w:t>
      </w:r>
    </w:p>
    <w:p>
      <w:pPr>
        <w:pStyle w:val="BodyText"/>
      </w:pPr>
      <w:r>
        <w:t xml:space="preserve">&gt;</w:t>
      </w:r>
    </w:p>
    <w:p>
      <w:pPr>
        <w:numPr>
          <w:ilvl w:val="0"/>
          <w:numId w:val="1004"/>
        </w:numPr>
        <w:pStyle w:val="Compact"/>
      </w:pPr>
      <w:r>
        <w:t xml:space="preserve">Execute initial digital campaign across Karachi’s major zones (e.g., Clifton, DHA, Gulshan).&gt;</w:t>
      </w:r>
      <w:r>
        <w:t xml:space="preserve"> </w:t>
      </w:r>
      <w:r>
        <w:t xml:space="preserve">&lt;</w:t>
      </w:r>
    </w:p>
    <w:p>
      <w:pPr>
        <w:numPr>
          <w:ilvl w:val="0"/>
          <w:numId w:val="1004"/>
        </w:numPr>
        <w:pStyle w:val="Compact"/>
      </w:pPr>
      <w:r>
        <w:t xml:space="preserve">Gather feedback from early adopters and refine messaging.&gt;</w:t>
      </w:r>
      <w:r>
        <w:t xml:space="preserve"> </w:t>
      </w:r>
      <w:r>
        <w:t xml:space="preserve">&lt;</w:t>
      </w:r>
    </w:p>
    <w:p>
      <w:pPr>
        <w:numPr>
          <w:ilvl w:val="0"/>
          <w:numId w:val="1004"/>
        </w:numPr>
        <w:pStyle w:val="Compact"/>
      </w:pPr>
      <w:r>
        <w:t xml:space="preserve">Scale successful channels and discontinue underperforming ones.&gt;</w:t>
      </w:r>
    </w:p>
    <w:p>
      <w:pPr>
        <w:pStyle w:val="FirstParagraph"/>
      </w:pPr>
      <w:r>
        <w:t xml:space="preserve">&gt;</w:t>
      </w:r>
    </w:p>
    <w:bookmarkEnd w:id="29"/>
    <w:bookmarkStart w:id="30" w:name="resource-requirements"/>
    <w:p>
      <w:pPr>
        <w:pStyle w:val="Heading2"/>
      </w:pPr>
      <w:r>
        <w:t xml:space="preserve">6. Resource Requirements</w:t>
      </w:r>
    </w:p>
    <w:p>
      <w:pPr>
        <w:pStyle w:val="FirstParagraph"/>
      </w:pPr>
      <w:r>
        <w:t xml:space="preserve">&gt;</w:t>
      </w:r>
    </w:p>
    <w:p>
      <w:pPr>
        <w:pStyle w:val="BodyText"/>
      </w:pPr>
      <w:r>
        <w:t xml:space="preserve">To ensure the success of the Marketing Manager in Pakistan Karachi, the following resources are required:</w:t>
      </w:r>
    </w:p>
    <w:p>
      <w:pPr>
        <w:pStyle w:val="BodyText"/>
      </w:pPr>
      <w:r>
        <w:t xml:space="preserve">&lt;</w:t>
      </w:r>
    </w:p>
    <w:p>
      <w:pPr>
        <w:pStyle w:val="BodyText"/>
      </w:pPr>
      <w:r>
        <w:t xml:space="preserve">&gt;</w:t>
      </w:r>
      <w:r>
        <w:t xml:space="preserve"> </w:t>
      </w:r>
      <w:r>
        <w:t xml:space="preserve">&lt;</w:t>
      </w:r>
    </w:p>
    <w:p>
      <w:pPr>
        <w:pStyle w:val="BodyText"/>
      </w:pPr>
      <w:r>
        <w:rPr>
          <w:bCs/>
          <w:b/>
        </w:rPr>
        <w:t xml:space="preserve">Budget Allocation:</w:t>
      </w:r>
    </w:p>
    <w:p>
      <w:pPr>
        <w:pStyle w:val="BodyText"/>
      </w:pPr>
      <w:r>
        <w:t xml:space="preserve">&lt;</w:t>
      </w:r>
    </w:p>
    <w:p>
      <w:pPr>
        <w:pStyle w:val="BodyText"/>
      </w:pPr>
      <w:r>
        <w:t xml:space="preserve">A dedicated annual marketing budget sufficient to compete with established local players.&gt;</w:t>
      </w:r>
    </w:p>
    <w:p>
      <w:pPr>
        <w:pStyle w:val="BodyText"/>
      </w:pPr>
      <w:r>
        <w:rPr>
          <w:bCs/>
          <w:b/>
        </w:rPr>
        <w:t xml:space="preserve">Technology Stack:</w:t>
      </w:r>
    </w:p>
    <w:p>
      <w:pPr>
        <w:pStyle w:val="BodyText"/>
      </w:pPr>
      <w:r>
        <w:t xml:space="preserve">&gt;</w:t>
      </w:r>
    </w:p>
    <w:p>
      <w:pPr>
        <w:pStyle w:val="FirstParagraph"/>
      </w:pPr>
      <w:r>
        <w:t xml:space="preserve">&gt;</w:t>
      </w:r>
      <w:r>
        <w:t xml:space="preserve"> </w:t>
      </w:r>
      <w:r>
        <w:t xml:space="preserve">&lt;</w:t>
      </w:r>
    </w:p>
    <w:p>
      <w:pPr>
        <w:pStyle w:val="BodyText"/>
      </w:pPr>
      <w:r>
        <w:rPr>
          <w:bCs/>
          <w:b/>
        </w:rPr>
        <w:t xml:space="preserve">Team Structure:</w:t>
      </w:r>
    </w:p>
    <w:p>
      <w:pPr>
        <w:pStyle w:val="BodyText"/>
      </w:pPr>
      <w:r>
        <w:t xml:space="preserve">&gt;</w:t>
      </w:r>
    </w:p>
    <w:p>
      <w:pPr>
        <w:pStyle w:val="BodyText"/>
      </w:pPr>
      <w:r>
        <w:t xml:space="preserve">The Marketing Manager will initially lead a small team comprising one digital content creator, one media buyer, and a sales liaison to ensure marketing efforts are directly tied to revenue generation.</w:t>
      </w:r>
    </w:p>
    <w:p>
      <w:pPr>
        <w:pStyle w:val="BodyText"/>
      </w:pPr>
      <w:r>
        <w:t xml:space="preserve">&gt;</w:t>
      </w:r>
    </w:p>
    <w:bookmarkEnd w:id="30"/>
    <w:bookmarkStart w:id="31" w:name="risk-analysis-and-mitigation"/>
    <w:p>
      <w:pPr>
        <w:pStyle w:val="Heading2"/>
      </w:pPr>
      <w:r>
        <w:t xml:space="preserve">7. Risk Analysis and Mitigation</w:t>
      </w:r>
    </w:p>
    <w:p>
      <w:pPr>
        <w:pStyle w:val="FirstParagraph"/>
      </w:pPr>
      <w:r>
        <w:t xml:space="preserve">&gt;</w:t>
      </w:r>
      <w:r>
        <w:t xml:space="preserve"> </w:t>
      </w:r>
      <w:r>
        <w:t xml:space="preserve">&lt;</w:t>
      </w:r>
    </w:p>
    <w:p>
      <w:pPr>
        <w:pStyle w:val="BodyText"/>
      </w:pPr>
      <w:r>
        <w:t xml:space="preserve">Risks in the Pakistan market include political instability affecting consumer confidence and internet shutdowns disrupting digital campaigns. To mitigate these risks, the Marketing Manager will develop a crisis communication plan and maintain offline marketing channels (such as print media in leading Urdu dailies) as a backup to digital strategies. Furthermore, diversifying media spend across multiple platforms ensures that reliance on any single channel does not jeopardize overall campaign performance.</w:t>
      </w:r>
    </w:p>
    <w:p>
      <w:pPr>
        <w:pStyle w:val="BodyText"/>
      </w:pPr>
      <w:r>
        <w:t xml:space="preserve">&gt;</w:t>
      </w:r>
    </w:p>
    <w:bookmarkEnd w:id="31"/>
    <w:bookmarkStart w:id="32" w:name="conclusion"/>
    <w:p>
      <w:pPr>
        <w:pStyle w:val="Heading2"/>
      </w:pPr>
      <w:r>
        <w:t xml:space="preserve">8. Conclusion</w:t>
      </w:r>
    </w:p>
    <w:p>
      <w:pPr>
        <w:pStyle w:val="FirstParagraph"/>
      </w:pPr>
      <w:r>
        <w:t xml:space="preserve">&gt;</w:t>
      </w:r>
      <w:r>
        <w:t xml:space="preserve"> </w:t>
      </w:r>
      <w:r>
        <w:t xml:space="preserve">&lt;</w:t>
      </w:r>
    </w:p>
    <w:p>
      <w:pPr>
        <w:pStyle w:val="BodyText"/>
      </w:pPr>
      <w:r>
        <w:t xml:space="preserve">The establishment of a Marketing Manager role focused on Pakistan, specifically Karachi, represents a crucial step in our global expansion strategy. By empowering a local expert with the authority and resources to tailor our marketing efforts, we position ourselves to capture significant market share in one of South Asia’s most vital economies. The unique combination of Karachi’s economic potential and its complex consumer behavior demands a localized leadership approach that this role provides.</w:t>
      </w:r>
    </w:p>
    <w:p>
      <w:pPr>
        <w:pStyle w:val="BodyText"/>
      </w:pPr>
      <w:r>
        <w:t xml:space="preserve">&gt;</w:t>
      </w:r>
      <w:r>
        <w:t xml:space="preserve"> </w:t>
      </w:r>
      <w:r>
        <w:t xml:space="preserve">&lt;</w:t>
      </w:r>
    </w:p>
    <w:p>
      <w:pPr>
        <w:pStyle w:val="BodyText"/>
      </w:pPr>
      <w:r>
        <w:t xml:space="preserve">We recommend immediate approval for the recruitment process to capitalize on the upcoming seasonal buying periods. With a strong Marketing Manager at the helm, our organization will not only enter the Pakistan market but thrive within it, building lasting brand equity in Karachi and beyond.</w:t>
      </w:r>
    </w:p>
    <w:p>
      <w:pPr>
        <w:pStyle w:val="BodyText"/>
      </w:pPr>
      <w:r>
        <w:t xml:space="preserve">&gt;</w:t>
      </w:r>
    </w:p>
    <w:p>
      <w:pPr>
        <w:pStyle w:val="BodyText"/>
      </w:pPr>
      <w:r>
        <w:t xml:space="preserve">&lt;</w:t>
      </w:r>
    </w:p>
    <w:p>
      <w:pPr>
        <w:pStyle w:val="BodyText"/>
      </w:pPr>
      <w:r>
        <w:t xml:space="preserve">Prepared by:</w:t>
      </w:r>
    </w:p>
    <w:p>
      <w:pPr>
        <w:pStyle w:val="BodyText"/>
      </w:pPr>
      <w:r>
        <w:t xml:space="preserve">&gt;</w:t>
      </w:r>
    </w:p>
    <w:p>
      <w:pPr>
        <w:pStyle w:val="BodyText"/>
      </w:pPr>
      <w:r>
        <w:rPr>
          <w:bCs/>
          <w:b/>
        </w:rPr>
        <w:t xml:space="preserve">Project Oversight Committee</w:t>
      </w:r>
      <w:r>
        <w:t xml:space="preserve">&gt;</w:t>
      </w:r>
      <w:r>
        <w:t xml:space="preserve"> </w:t>
      </w:r>
      <w:r>
        <w:t xml:space="preserve">&lt;</w:t>
      </w:r>
      <w:r>
        <w:rPr>
          <w:iCs/>
          <w:i/>
        </w:rPr>
        <w:t xml:space="preserve">Strategic Expansion Division</w:t>
      </w:r>
      <w:r>
        <w:t xml:space="preserve">&gt;</w:t>
      </w:r>
      <w:r>
        <w:t xml:space="preserve"> </w:t>
      </w:r>
      <w:r>
        <w:t xml:space="preserve">&lt;&lt;[Signature Placeholder]&gt;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Strategic Initiative in Pakistan, Karachi</dc:title>
  <dc:creator/>
  <dc:language>en</dc:language>
  <cp:keywords/>
  <dcterms:created xsi:type="dcterms:W3CDTF">2026-07-29T12:29:01Z</dcterms:created>
  <dcterms:modified xsi:type="dcterms:W3CDTF">2026-07-29T12:29:01Z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