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Russia,</w:t>
      </w:r>
      <w:r>
        <w:t xml:space="preserve"> </w:t>
      </w:r>
      <w:r>
        <w:t xml:space="preserve">Moscow</w:t>
      </w:r>
    </w:p>
    <w:bookmarkStart w:id="30" w:name="Xde25bd22106f1298da283d039dc14ce0760fa84"/>
    <w:p>
      <w:pPr>
        <w:pStyle w:val="Heading1"/>
      </w:pPr>
      <w:r>
        <w:t xml:space="preserve">Project Report: Strategic Implementation of a Marketing Manager Role in Russia, Moscow</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w:t>
      </w:r>
      <w:r>
        <w:br/>
      </w:r>
      <w:r>
        <w:rPr>
          <w:bCs/>
          <w:b/>
        </w:rPr>
        <w:t xml:space="preserve">From:</w:t>
      </w:r>
      <w:r>
        <w:t xml:space="preserve"> </w:t>
      </w:r>
      <w:r>
        <w:t xml:space="preserve">Corporate Strategy Department</w:t>
      </w:r>
      <w:r>
        <w:br/>
      </w:r>
    </w:p>
    <w:p>
      <w:pPr>
        <w:pStyle w:val="BodyText"/>
      </w:pPr>
      <w:r>
        <w:t xml:space="preserve">Subject:</w:t>
      </w:r>
    </w:p>
    <w:p>
      <w:pPr>
        <w:pStyle w:val="BodyText"/>
      </w:pPr>
      <w:r>
        <w:t xml:space="preserve">The critical role and operational scope of the Marketing Manager within the Moscow regional context</w:t>
      </w:r>
    </w:p>
    <w:bookmarkStart w:id="20" w:name="executive-summary"/>
    <w:p>
      <w:pPr>
        <w:pStyle w:val="Heading2"/>
      </w:pPr>
      <w:r>
        <w:t xml:space="preserve">1. Executive Summary</w:t>
      </w:r>
    </w:p>
    <w:p>
      <w:pPr>
        <w:pStyle w:val="FirstParagraph"/>
      </w:pPr>
      <w:r>
        <w:t xml:space="preserve">This Project Report outlines the strategic necessity, operational responsibilities, and cultural imperatives of appointing a dedicated Marketing Manager for our operations in Russia, specifically targeting the metropolitan hub of Moscow. As global markets become increasingly fragmented and localized nuances gain prominence over broad international strategies, the need for a specialized leadership role cannot be overstated. The city of</w:t>
      </w:r>
      <w:r>
        <w:t xml:space="preserve"> </w:t>
      </w:r>
      <w:r>
        <w:rPr>
          <w:bCs/>
          <w:b/>
        </w:rPr>
        <w:t xml:space="preserve">Russia Moscow</w:t>
      </w:r>
      <w:r>
        <w:t xml:space="preserve"> </w:t>
      </w:r>
      <w:r>
        <w:t xml:space="preserve">represents not only the economic heart of the federation but also a unique cultural ecosystem where consumer behavior is driven by distinct historical, social, and digital trends.</w:t>
      </w:r>
    </w:p>
    <w:p>
      <w:pPr>
        <w:pStyle w:val="BodyText"/>
      </w:pPr>
      <w:r>
        <w:t xml:space="preserve">The primary objective of this report is to define how a specialized Marketing Manager will bridge the gap between global corporate objectives and local market realities. By focusing on</w:t>
      </w:r>
      <w:r>
        <w:t xml:space="preserve"> </w:t>
      </w:r>
      <w:r>
        <w:rPr>
          <w:bCs/>
          <w:b/>
        </w:rPr>
        <w:t xml:space="preserve">Russia Moscow</w:t>
      </w:r>
      <w:r>
        <w:t xml:space="preserve"> </w:t>
      </w:r>
      <w:r>
        <w:t xml:space="preserve">as the pilot ground for broader regional strategies, we aim to enhance brand relevance, drive revenue growth, and establish long-term customer loyalty through culturally attuned marketing initiatives.</w:t>
      </w:r>
    </w:p>
    <w:bookmarkEnd w:id="20"/>
    <w:bookmarkStart w:id="21" w:name="X9b69a4cb9bbebf7e4fd032eaaddfcdc3b1ae155"/>
    <w:p>
      <w:pPr>
        <w:pStyle w:val="Heading2"/>
      </w:pPr>
      <w:r>
        <w:t xml:space="preserve">2. Market Context: The Unique Landscape of Russia Moscow</w:t>
      </w:r>
    </w:p>
    <w:p>
      <w:pPr>
        <w:pStyle w:val="FirstParagraph"/>
      </w:pPr>
      <w:r>
        <w:t xml:space="preserve">To understand the importance of the Marketing Manager role in</w:t>
      </w:r>
      <w:r>
        <w:t xml:space="preserve"> </w:t>
      </w:r>
      <w:r>
        <w:rPr>
          <w:bCs/>
          <w:b/>
        </w:rPr>
        <w:t xml:space="preserve">Russia Moscow</w:t>
      </w:r>
      <w:r>
        <w:t xml:space="preserve">, one must first appreciate the complexity of this specific market. Moscow is a city of contrasts, characterized by high-speed digital adoption alongside deep-seated traditional values. The consumer base here is highly educated, digitally savvy, and skeptical of generic advertising.</w:t>
      </w:r>
    </w:p>
    <w:p>
      <w:pPr>
        <w:pStyle w:val="BodyText"/>
      </w:pPr>
      <w:r>
        <w:rPr>
          <w:bCs/>
          <w:b/>
        </w:rPr>
        <w:t xml:space="preserve">Russia Moscow</w:t>
      </w:r>
      <w:r>
        <w:t xml:space="preserve"> </w:t>
      </w:r>
      <w:r>
        <w:t xml:space="preserve">serves as the primary testing ground for national trends. Consumer preferences formed in the capital often trickle down to other regions within a matter of months. Therefore, a marketing strategy that fails in</w:t>
      </w:r>
      <w:r>
        <w:t xml:space="preserve"> </w:t>
      </w:r>
      <w:r>
        <w:rPr>
          <w:bCs/>
          <w:b/>
        </w:rPr>
        <w:t xml:space="preserve">Russia Moscow</w:t>
      </w:r>
      <w:r>
        <w:t xml:space="preserve"> </w:t>
      </w:r>
      <w:r>
        <w:t xml:space="preserve">is likely to fail across the wider Russian market. Conversely, success here can be leveraged for nationwide expansion.</w:t>
      </w:r>
    </w:p>
    <w:p>
      <w:pPr>
        <w:pStyle w:val="BodyText"/>
      </w:pPr>
      <w:r>
        <w:t xml:space="preserve">The digital landscape in this region is dominated by local platforms rather than global giants. Search engines like Yandex hold significant market share over Google, and social ecosystems such as VKontakte (VK) and Telegram are preferred communication channels over Facebook or Instagram. A Marketing Manager must possess intimate knowledge of these platform dynamics to ensure efficient allocation of advertising budgets.</w:t>
      </w:r>
    </w:p>
    <w:bookmarkEnd w:id="21"/>
    <w:bookmarkStart w:id="25" w:name="Xe1d1c8f26cc0f45100806001262f364a133129c"/>
    <w:p>
      <w:pPr>
        <w:pStyle w:val="Heading2"/>
      </w:pPr>
      <w:r>
        <w:t xml:space="preserve">3. Role Definition: The Strategic Marketing Manager</w:t>
      </w:r>
    </w:p>
    <w:p>
      <w:pPr>
        <w:pStyle w:val="FirstParagraph"/>
      </w:pPr>
      <w:r>
        <w:t xml:space="preserve">The position of Marketing Manager in this context is not merely administrative; it is a strategic leadership role requiring a blend of analytical rigor, creative vision, and deep cultural intelligence. The key responsibilities are categorized below:</w:t>
      </w:r>
    </w:p>
    <w:bookmarkStart w:id="22" w:name="cultural-localization-and-nuance"/>
    <w:p>
      <w:pPr>
        <w:pStyle w:val="Heading3"/>
      </w:pPr>
      <w:r>
        <w:t xml:space="preserve">3.1 Cultural Localization and Nuance</w:t>
      </w:r>
    </w:p>
    <w:p>
      <w:pPr>
        <w:pStyle w:val="FirstParagraph"/>
      </w:pPr>
      <w:r>
        <w:t xml:space="preserve">The core mandate of the Marketing Manager in</w:t>
      </w:r>
      <w:r>
        <w:t xml:space="preserve"> </w:t>
      </w:r>
      <w:r>
        <w:rPr>
          <w:bCs/>
          <w:b/>
        </w:rPr>
        <w:t xml:space="preserve">Russia Moscow</w:t>
      </w:r>
      <w:r>
        <w:t xml:space="preserve"> </w:t>
      </w:r>
      <w:r>
        <w:t xml:space="preserve">is localization beyond translation. This involves adapting brand messaging to resonate with local humor, historical references, and social sentiments. In</w:t>
      </w:r>
      <w:r>
        <w:t xml:space="preserve"> </w:t>
      </w:r>
      <w:r>
        <w:rPr>
          <w:bCs/>
          <w:b/>
        </w:rPr>
        <w:t xml:space="preserve">Russia Moscow</w:t>
      </w:r>
      <w:r>
        <w:t xml:space="preserve">, directness combined with emotional depth often yields better results than overly polished, corporate-speak advertising. The manager must ensure that all campaigns reflect an authentic understanding of the local lifestyle.</w:t>
      </w:r>
    </w:p>
    <w:bookmarkEnd w:id="22"/>
    <w:bookmarkStart w:id="23" w:name="digital-ecosystem-management"/>
    <w:p>
      <w:pPr>
        <w:pStyle w:val="Heading3"/>
      </w:pPr>
      <w:r>
        <w:t xml:space="preserve">3.2 Digital Ecosystem Management</w:t>
      </w:r>
    </w:p>
    <w:p>
      <w:pPr>
        <w:pStyle w:val="FirstParagraph"/>
      </w:pPr>
      <w:r>
        <w:t xml:space="preserve">The Marketing Manager will oversee the digital presence on key local platforms. This includes SEO optimization for Yandex, community management on VKontakte, and content distribution via Telegram channels. Given that</w:t>
      </w:r>
      <w:r>
        <w:t xml:space="preserve"> </w:t>
      </w:r>
      <w:r>
        <w:rPr>
          <w:bCs/>
          <w:b/>
        </w:rPr>
        <w:t xml:space="preserve">Russia Moscow</w:t>
      </w:r>
      <w:r>
        <w:t xml:space="preserve"> </w:t>
      </w:r>
      <w:r>
        <w:t xml:space="preserve">users spend a significant portion of their time in mobile ecosystems, mobile-first strategies are imperative.</w:t>
      </w:r>
    </w:p>
    <w:bookmarkEnd w:id="23"/>
    <w:bookmarkStart w:id="24" w:name="data-driven-decision-making"/>
    <w:p>
      <w:pPr>
        <w:pStyle w:val="Heading3"/>
      </w:pPr>
      <w:r>
        <w:t xml:space="preserve">3.3 Data-Driven Decision Making</w:t>
      </w:r>
    </w:p>
    <w:p>
      <w:pPr>
        <w:pStyle w:val="FirstParagraph"/>
      </w:pPr>
      <w:r>
        <w:t xml:space="preserve">In the competitive environment of</w:t>
      </w:r>
      <w:r>
        <w:t xml:space="preserve"> </w:t>
      </w:r>
      <w:r>
        <w:rPr>
          <w:bCs/>
          <w:b/>
        </w:rPr>
        <w:t xml:space="preserve">Russia Moscow</w:t>
      </w:r>
      <w:r>
        <w:t xml:space="preserve">, intuition is insufficient. The Marketing Manager must implement robust analytics frameworks to track campaign performance across local channels. This requires proficiency in regional analytics tools and an ability to interpret data within the context of local economic fluctuations.</w:t>
      </w:r>
    </w:p>
    <w:bookmarkEnd w:id="24"/>
    <w:bookmarkEnd w:id="25"/>
    <w:bookmarkStart w:id="26" w:name="Xd39cdfaadf3023ebdff091d861c90a8f3b15756"/>
    <w:p>
      <w:pPr>
        <w:pStyle w:val="Heading2"/>
      </w:pPr>
      <w:r>
        <w:t xml:space="preserve">4. Strategic Objectives for the First 12 Months</w:t>
      </w:r>
    </w:p>
    <w:p>
      <w:pPr>
        <w:pStyle w:val="FirstParagraph"/>
      </w:pPr>
      <w:r>
        <w:t xml:space="preserve">The appointed Marketing Manager will focus on three primary pillars during their initial year of operation:</w:t>
      </w:r>
    </w:p>
    <w:p>
      <w:pPr>
        <w:numPr>
          <w:ilvl w:val="0"/>
          <w:numId w:val="1001"/>
        </w:numPr>
        <w:pStyle w:val="Compact"/>
      </w:pPr>
      <w:r>
        <w:rPr>
          <w:bCs/>
          <w:b/>
        </w:rPr>
        <w:t xml:space="preserve">Awareness and Trust Building:</w:t>
      </w:r>
      <w:r>
        <w:t xml:space="preserve"> </w:t>
      </w:r>
      <w:r>
        <w:t xml:space="preserve">In a market where trust is hard-won, the initial goal is to establish brand credibility. This involves partnering with local influencers and media outlets respected in</w:t>
      </w:r>
      <w:r>
        <w:t xml:space="preserve"> </w:t>
      </w:r>
      <w:r>
        <w:rPr>
          <w:bCs/>
          <w:b/>
        </w:rPr>
        <w:t xml:space="preserve">Russia Moscow</w:t>
      </w:r>
      <w:r>
        <w:t xml:space="preserve">.</w:t>
      </w:r>
    </w:p>
    <w:p>
      <w:pPr>
        <w:numPr>
          <w:ilvl w:val="0"/>
          <w:numId w:val="1001"/>
        </w:numPr>
        <w:pStyle w:val="Compact"/>
      </w:pPr>
      <w:r>
        <w:rPr>
          <w:bCs/>
          <w:b/>
        </w:rPr>
        <w:t xml:space="preserve">Digital Infrastructure Optimization:</w:t>
      </w:r>
      <w:r>
        <w:t xml:space="preserve"> </w:t>
      </w:r>
      <w:r>
        <w:t xml:space="preserve">Ensuring that all digital touchpoints are optimized for local search behaviors and mobile usage patterns specific to the capital city.</w:t>
      </w:r>
    </w:p>
    <w:p>
      <w:pPr>
        <w:numPr>
          <w:ilvl w:val="0"/>
          <w:numId w:val="1001"/>
        </w:numPr>
        <w:pStyle w:val="Compact"/>
      </w:pPr>
      <w:r>
        <w:rPr>
          <w:bCs/>
          <w:b/>
        </w:rPr>
        <w:t xml:space="preserve">Community Engagement:</w:t>
      </w:r>
      <w:r>
        <w:t xml:space="preserve"> </w:t>
      </w:r>
      <w:r>
        <w:t xml:space="preserve">Moving beyond transactional marketing to build a community around the brand. In</w:t>
      </w:r>
      <w:r>
        <w:t xml:space="preserve"> </w:t>
      </w:r>
      <w:r>
        <w:rPr>
          <w:bCs/>
          <w:b/>
        </w:rPr>
        <w:t xml:space="preserve">Russia Moscow</w:t>
      </w:r>
      <w:r>
        <w:t xml:space="preserve">, consumers value brands that engage in meaningful dialogue and demonstrate social responsibility.</w:t>
      </w:r>
    </w:p>
    <w:bookmarkEnd w:id="26"/>
    <w:bookmarkStart w:id="27" w:name="challenges-and-mitigation-strategies"/>
    <w:p>
      <w:pPr>
        <w:pStyle w:val="Heading2"/>
      </w:pPr>
      <w:r>
        <w:t xml:space="preserve">5. Challenges and Mitigation Strategies</w:t>
      </w:r>
    </w:p>
    <w:p>
      <w:pPr>
        <w:pStyle w:val="FirstParagraph"/>
      </w:pPr>
      <w:r>
        <w:t xml:space="preserve">The Marketing Manager will face specific challenges inherent to the region. These include navigating complex regulatory environments, managing currency volatility impacts on ad spend, and addressing the rapid pace of change in consumer sentiment.</w:t>
      </w:r>
    </w:p>
    <w:p>
      <w:pPr>
        <w:pStyle w:val="BodyText"/>
      </w:pPr>
      <w:r>
        <w:rPr>
          <w:bCs/>
          <w:b/>
        </w:rPr>
        <w:t xml:space="preserve">Mitigation Strategy:</w:t>
      </w:r>
      <w:r>
        <w:t xml:space="preserve"> </w:t>
      </w:r>
      <w:r>
        <w:t xml:space="preserve">The Marketing Manager must maintain close collaboration with legal and compliance teams to ensure all advertising practices meet local standards. Additionally, a flexible budgeting model should be adopted to adjust for economic shifts, ensuring that the marketing function remains agile in the face of external uncertainties.</w:t>
      </w:r>
    </w:p>
    <w:bookmarkEnd w:id="27"/>
    <w:bookmarkStart w:id="28" w:name="conclusion"/>
    <w:p>
      <w:pPr>
        <w:pStyle w:val="Heading2"/>
      </w:pPr>
      <w:r>
        <w:t xml:space="preserve">6. Conclusion</w:t>
      </w:r>
    </w:p>
    <w:p>
      <w:pPr>
        <w:pStyle w:val="FirstParagraph"/>
      </w:pPr>
      <w:r>
        <w:t xml:space="preserve">The appointment of a dedicated Marketing Manager is not an option but a necessity for sustainable growth in this region. The complexity and dynamism of the market in</w:t>
      </w:r>
      <w:r>
        <w:t xml:space="preserve"> </w:t>
      </w:r>
      <w:r>
        <w:rPr>
          <w:bCs/>
          <w:b/>
        </w:rPr>
        <w:t xml:space="preserve">Russia Moscow</w:t>
      </w:r>
      <w:r>
        <w:t xml:space="preserve"> </w:t>
      </w:r>
      <w:r>
        <w:t xml:space="preserve">demand local expertise that cannot be effectively managed from distant headquarters.</w:t>
      </w:r>
    </w:p>
    <w:p>
      <w:pPr>
        <w:pStyle w:val="BodyText"/>
      </w:pPr>
      <w:r>
        <w:t xml:space="preserve">This Project Report affirms that the strategic focus on</w:t>
      </w:r>
      <w:r>
        <w:t xml:space="preserve"> </w:t>
      </w:r>
      <w:r>
        <w:rPr>
          <w:bCs/>
          <w:b/>
        </w:rPr>
        <w:t xml:space="preserve">Russia Moscow</w:t>
      </w:r>
      <w:r>
        <w:t xml:space="preserve"> </w:t>
      </w:r>
      <w:r>
        <w:t xml:space="preserve">allows us to refine our marketing methodologies, which can then be replicated or adapted for other regions. The Marketing Manager will serve as the critical link between global brand standards and local market execution. By empowering this role with autonomy, resources, and clear objectives aligned with the unique characteristics of</w:t>
      </w:r>
      <w:r>
        <w:t xml:space="preserve"> </w:t>
      </w:r>
      <w:r>
        <w:rPr>
          <w:bCs/>
          <w:b/>
        </w:rPr>
        <w:t xml:space="preserve">Russia Moscow</w:t>
      </w:r>
      <w:r>
        <w:t xml:space="preserve">, we position ourselves to capture significant market share and build enduring brand equity.</w:t>
      </w:r>
    </w:p>
    <w:p>
      <w:pPr>
        <w:pStyle w:val="BodyText"/>
      </w:pPr>
      <w:r>
        <w:t xml:space="preserve">In conclusion, investing in a specialized Marketing Manager for</w:t>
      </w:r>
      <w:r>
        <w:t xml:space="preserve"> </w:t>
      </w:r>
      <w:r>
        <w:rPr>
          <w:bCs/>
          <w:b/>
        </w:rPr>
        <w:t xml:space="preserve">Russia Moscow</w:t>
      </w:r>
      <w:r>
        <w:t xml:space="preserve"> </w:t>
      </w:r>
      <w:r>
        <w:t xml:space="preserve">is an investment in our ability to navigate local complexities with precision. It ensures that our marketing efforts are not just visible, but relevant, resonant, and effective. The success of this initiative will set a precedent for how we approach other nuanced markets globally, reinforcing the principle that local intelligence drives global success.</w:t>
      </w:r>
    </w:p>
    <w:bookmarkEnd w:id="28"/>
    <w:bookmarkStart w:id="29" w:name="recommendations"/>
    <w:p>
      <w:pPr>
        <w:pStyle w:val="Heading2"/>
      </w:pPr>
      <w:r>
        <w:t xml:space="preserve">7. Recommendations</w:t>
      </w:r>
    </w:p>
    <w:p>
      <w:pPr>
        <w:numPr>
          <w:ilvl w:val="0"/>
          <w:numId w:val="1002"/>
        </w:numPr>
        <w:pStyle w:val="Compact"/>
      </w:pPr>
      <w:r>
        <w:rPr>
          <w:bCs/>
          <w:b/>
        </w:rPr>
        <w:t xml:space="preserve">Hire Immediately:</w:t>
      </w:r>
      <w:r>
        <w:t xml:space="preserve"> </w:t>
      </w:r>
      <w:r>
        <w:t xml:space="preserve">Begin the recruitment process for a Marketing Manager with at least five years of experience in the Russian media and advertising sector.</w:t>
      </w:r>
    </w:p>
    <w:p>
      <w:pPr>
        <w:numPr>
          <w:ilvl w:val="0"/>
          <w:numId w:val="1002"/>
        </w:numPr>
        <w:pStyle w:val="Compact"/>
      </w:pPr>
      <w:r>
        <w:rPr>
          <w:bCs/>
          <w:b/>
        </w:rPr>
        <w:t xml:space="preserve">Budget Allocation:</w:t>
      </w:r>
      <w:r>
        <w:t xml:space="preserve"> </w:t>
      </w:r>
      <w:r>
        <w:t xml:space="preserve">Allocate specific budget lines for local digital platforms (Yandex, VK, Telegram) rather than relying solely on global ad networks.</w:t>
      </w:r>
    </w:p>
    <w:p>
      <w:pPr>
        <w:numPr>
          <w:ilvl w:val="0"/>
          <w:numId w:val="1002"/>
        </w:numPr>
        <w:pStyle w:val="Compact"/>
      </w:pPr>
      <w:r>
        <w:rPr>
          <w:bCs/>
          <w:b/>
        </w:rPr>
        <w:t xml:space="preserve">Cultural Training:</w:t>
      </w:r>
      <w:r>
        <w:t xml:space="preserve"> </w:t>
      </w:r>
      <w:r>
        <w:t xml:space="preserve">Provide expatriate or remote team members with cultural sensitivity training focused on the norms of</w:t>
      </w:r>
      <w:r>
        <w:t xml:space="preserve"> </w:t>
      </w:r>
      <w:r>
        <w:rPr>
          <w:bCs/>
          <w:b/>
        </w:rPr>
        <w:t xml:space="preserve">Russia Moscow</w:t>
      </w:r>
      <w:r>
        <w:t xml:space="preserve">.</w:t>
      </w:r>
    </w:p>
    <w:p>
      <w:pPr>
        <w:numPr>
          <w:ilvl w:val="0"/>
          <w:numId w:val="1002"/>
        </w:numPr>
        <w:pStyle w:val="Compact"/>
      </w:pPr>
      <w:r>
        <w:rPr>
          <w:bCs/>
          <w:b/>
        </w:rPr>
        <w:t xml:space="preserve">Performance Metrics:</w:t>
      </w:r>
      <w:r>
        <w:t xml:space="preserve"> </w:t>
      </w:r>
      <w:r>
        <w:t xml:space="preserve">Establish KPIs that measure brand sentiment and engagement, not just clicks and impressions, to reflect true market penetration in this sophisticated urban center.</w:t>
      </w:r>
    </w:p>
    <w:p>
      <w:pPr>
        <w:pStyle w:val="FirstParagraph"/>
      </w:pPr>
      <w:r>
        <w:rPr>
          <w:iCs/>
          <w:i/>
        </w:rPr>
        <w:t xml:space="preserve">This report is submitted for approval to proceed with the recruitment and strategic planning phases for the Marketing Manager role in Russia, Moscow.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in Russia, Moscow</dc:title>
  <dc:creator/>
  <dc:language>en</dc:language>
  <cp:keywords/>
  <dcterms:created xsi:type="dcterms:W3CDTF">2026-07-30T04:40:16Z</dcterms:created>
  <dcterms:modified xsi:type="dcterms:W3CDTF">2026-07-30T04:40:16Z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