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80ed6ed9b1c131fbb54f0562a2a50ff226a7efe"/>
    <w:p>
      <w:pPr>
        <w:pStyle w:val="Heading1"/>
      </w:pPr>
      <w:r>
        <w:t xml:space="preserve">Project Report: Strategic Deployment of the Marketing Manager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Human Resources &amp; Strategy Division</w:t>
      </w:r>
      <w:r>
        <w:br/>
      </w:r>
    </w:p>
    <w:bookmarkStart w:id="20" w:name="executive-summary"/>
    <w:p>
      <w:pPr>
        <w:pStyle w:val="Heading2"/>
      </w:pPr>
      <w:r>
        <w:t xml:space="preserve">1. Executive Summary</w:t>
      </w:r>
    </w:p>
    <w:p>
      <w:pPr>
        <w:pStyle w:val="FirstParagraph"/>
      </w:pPr>
      <w:r>
        <w:t xml:space="preserve">This Project Report serves as a comprehensive analysis and strategic framework for the appointment of a dedicated Marketing Manager within our organization’s primary hub in</w:t>
      </w:r>
      <w:r>
        <w:t xml:space="preserve"> </w:t>
      </w:r>
      <w:r>
        <w:rPr>
          <w:bCs/>
          <w:b/>
        </w:rPr>
        <w:t xml:space="preserve">United Kingdom London</w:t>
      </w:r>
      <w:r>
        <w:t xml:space="preserve">. As global markets become increasingly saturated and digital landscapes evolve at a breakneck pace, the role of the Marketing Manager is no longer merely administrative; it is central to revenue generation, brand equity preservation, and market penetration. This document outlines the critical necessity of this role specifically tailored to the unique economic and cultural dynamics of</w:t>
      </w:r>
      <w:r>
        <w:t xml:space="preserve"> </w:t>
      </w:r>
      <w:r>
        <w:rPr>
          <w:bCs/>
          <w:b/>
        </w:rPr>
        <w:t xml:space="preserve">United Kingdom London</w:t>
      </w:r>
      <w:r>
        <w:t xml:space="preserve">, detailing job responsibilities, strategic objectives, and expected outcomes.</w:t>
      </w:r>
    </w:p>
    <w:bookmarkEnd w:id="20"/>
    <w:bookmarkStart w:id="21" w:name="Xdf6abaceecfc826e3e0ba067800c6dcfbc23e52"/>
    <w:p>
      <w:pPr>
        <w:pStyle w:val="Heading2"/>
      </w:pPr>
      <w:r>
        <w:t xml:space="preserve">2. Contextual Background: The Significance of United Kingdom London</w:t>
      </w:r>
    </w:p>
    <w:p>
      <w:pPr>
        <w:pStyle w:val="FirstParagraph"/>
      </w:pPr>
      <w:r>
        <w:rPr>
          <w:bCs/>
          <w:b/>
        </w:rPr>
        <w:t xml:space="preserve">United Kingdom London</w:t>
      </w:r>
      <w:r>
        <w:t xml:space="preserve">United Kingdom London is characterized by high consumer awareness and sophistication; consumers here are discerning, digitally native, and value authenticity.</w:t>
      </w:r>
    </w:p>
    <w:p>
      <w:pPr>
        <w:pStyle w:val="BodyText"/>
      </w:pPr>
      <w:r>
        <w:t xml:space="preserve">The decision to focus our marketing efforts through a specialized role based in</w:t>
      </w:r>
      <w:r>
        <w:t xml:space="preserve"> </w:t>
      </w:r>
      <w:r>
        <w:rPr>
          <w:bCs/>
          <w:b/>
        </w:rPr>
        <w:t xml:space="preserve">United Kingdom London</w:t>
      </w:r>
      <w:r>
        <w:t xml:space="preserve"> </w:t>
      </w:r>
      <w:r>
        <w:t xml:space="preserve">is driven by several factors:</w:t>
      </w:r>
    </w:p>
    <w:p>
      <w:pPr>
        <w:numPr>
          <w:ilvl w:val="0"/>
          <w:numId w:val="1001"/>
        </w:numPr>
        <w:pStyle w:val="Compact"/>
      </w:pPr>
      <w:r>
        <w:rPr>
          <w:bCs/>
          <w:b/>
        </w:rPr>
        <w:t xml:space="preserve">Economic Hub Status:</w:t>
      </w:r>
      <w:r>
        <w:t xml:space="preserve"> </w:t>
      </w:r>
      <w:r>
        <w:t xml:space="preserve">As the financial heart of the UK, London attracts global talent and capital. A local Marketing Manager ensures that our brand remains competitive against both domestic rivals and international giants establishing a foothold in this region.</w:t>
      </w:r>
    </w:p>
    <w:p>
      <w:pPr>
        <w:numPr>
          <w:ilvl w:val="0"/>
          <w:numId w:val="1001"/>
        </w:numPr>
        <w:pStyle w:val="Compact"/>
      </w:pPr>
      <w:r>
        <w:rPr>
          <w:bCs/>
          <w:b/>
        </w:rPr>
        <w:t xml:space="preserve">Cultural Nuance:</w:t>
      </w:r>
      <w:r>
        <w:t xml:space="preserve"> </w:t>
      </w:r>
      <w:r>
        <w:t xml:space="preserve">The marketing landscape in</w:t>
      </w:r>
      <w:r>
        <w:t xml:space="preserve"> </w:t>
      </w:r>
      <w:r>
        <w:rPr>
          <w:bCs/>
          <w:b/>
        </w:rPr>
        <w:t xml:space="preserve">United Kingdom London</w:t>
      </w:r>
    </w:p>
    <w:p>
      <w:pPr>
        <w:numPr>
          <w:ilvl w:val="0"/>
          <w:numId w:val="1001"/>
        </w:numPr>
        <w:pStyle w:val="Compact"/>
      </w:pPr>
      <w:r>
        <w:rPr>
          <w:bCs/>
          <w:b/>
        </w:rPr>
        <w:t xml:space="preserve">Digital Density:</w:t>
      </w:r>
      <w:r>
        <w:t xml:space="preserve"> </w:t>
      </w:r>
      <w:r>
        <w:t xml:space="preserve">With one of the highest rates of internet and smartphone usage globally in</w:t>
      </w:r>
      <w:r>
        <w:t xml:space="preserve"> </w:t>
      </w:r>
      <w:r>
        <w:rPr>
          <w:bCs/>
          <w:b/>
        </w:rPr>
        <w:t xml:space="preserve">United Kingdom London</w:t>
      </w:r>
      <w:r>
        <w:t xml:space="preserve">, digital marketing strategies must be agile, real-time, and highly targeted. This necessitates a Manager who is not just strategic but also technically proficient.</w:t>
      </w:r>
    </w:p>
    <w:bookmarkEnd w:id="21"/>
    <w:bookmarkStart w:id="26" w:name="Xd59e3c4fc5b14815c7c1ea1c4a18617443a801b"/>
    <w:p>
      <w:pPr>
        <w:pStyle w:val="Heading2"/>
      </w:pPr>
      <w:r>
        <w:t xml:space="preserve">3. Core Responsibilities of the Marketing Manager</w:t>
      </w:r>
    </w:p>
    <w:p>
      <w:pPr>
        <w:pStyle w:val="FirstParagraph"/>
      </w:pPr>
      <w:r>
        <w:t xml:space="preserve">The appointed Marketing Manager will serve as the custodian of our brand identity within the competitive landscape of</w:t>
      </w:r>
      <w:r>
        <w:t xml:space="preserve"> </w:t>
      </w:r>
      <w:r>
        <w:rPr>
          <w:bCs/>
          <w:b/>
        </w:rPr>
        <w:t xml:space="preserve">United Kingdom London</w:t>
      </w:r>
      <w:r>
        <w:t xml:space="preserve">. The following responsibilities are critical to ensuring alignment with our corporate goals:</w:t>
      </w:r>
    </w:p>
    <w:bookmarkStart w:id="22" w:name="strategic-planning-and-brand-management"/>
    <w:p>
      <w:pPr>
        <w:pStyle w:val="Heading3"/>
      </w:pPr>
      <w:r>
        <w:t xml:space="preserve">3.1 Strategic Planning and Brand Management</w:t>
      </w:r>
    </w:p>
    <w:p>
      <w:pPr>
        <w:pStyle w:val="FirstParagraph"/>
      </w:pPr>
      <w:r>
        <w:t xml:space="preserve">The primary duty involves developing and executing a comprehensive marketing strategy tailored specifically for the</w:t>
      </w:r>
      <w:r>
        <w:t xml:space="preserve"> </w:t>
      </w:r>
      <w:r>
        <w:rPr>
          <w:bCs/>
          <w:b/>
        </w:rPr>
        <w:t xml:space="preserve">United Kingdom London</w:t>
      </w:r>
      <w:r>
        <w:t xml:space="preserve"> </w:t>
      </w:r>
      <w:r>
        <w:t xml:space="preserve">demographic. This includes defining unique value propositions that resonate with Londoners, who are often bombarded by advertising. The Manager must ensure brand consistency across all channels while allowing for localized adaptations that respect regional nuances.</w:t>
      </w:r>
    </w:p>
    <w:bookmarkEnd w:id="22"/>
    <w:bookmarkStart w:id="23" w:name="digital-transformation-and-analytics"/>
    <w:p>
      <w:pPr>
        <w:pStyle w:val="Heading3"/>
      </w:pPr>
      <w:r>
        <w:t xml:space="preserve">3.2 Digital Transformation and Analytics</w:t>
      </w:r>
    </w:p>
    <w:p>
      <w:pPr>
        <w:pStyle w:val="FirstParagraph"/>
      </w:pPr>
      <w:r>
        <w:t xml:space="preserve">In the bustling environment of</w:t>
      </w:r>
      <w:r>
        <w:t xml:space="preserve"> </w:t>
      </w:r>
      <w:r>
        <w:rPr>
          <w:bCs/>
          <w:b/>
        </w:rPr>
        <w:t xml:space="preserve">United Kingdom London</w:t>
      </w:r>
      <w:r>
        <w:t xml:space="preserve">, data is the new currency. The Marketing Manager will oversee digital campaigns, including Search Engine Optimization (SEO), Pay-Per-Click (PPC) advertising, and social media engagement. They must interpret complex data sets to refine targeting strategies, ensuring that marketing spend yields a high return on investment (ROI). Regular reporting on key performance indicators (KPIs) specific to the local market is essential.</w:t>
      </w:r>
    </w:p>
    <w:bookmarkEnd w:id="23"/>
    <w:bookmarkStart w:id="24" w:name="stakeholder-management-and-collaboration"/>
    <w:p>
      <w:pPr>
        <w:pStyle w:val="Heading3"/>
      </w:pPr>
      <w:r>
        <w:t xml:space="preserve">3.3 Stakeholder Management and Collaboration</w:t>
      </w:r>
    </w:p>
    <w:p>
      <w:pPr>
        <w:pStyle w:val="FirstParagraph"/>
      </w:pPr>
      <w:r>
        <w:t xml:space="preserve">The Marketing Manager will act as the bridge between creative teams, sales departments, and external agencies. Given the fast-paced nature of business in</w:t>
      </w:r>
      <w:r>
        <w:t xml:space="preserve"> </w:t>
      </w:r>
      <w:r>
        <w:rPr>
          <w:bCs/>
          <w:b/>
        </w:rPr>
        <w:t xml:space="preserve">United Kingdom London</w:t>
      </w:r>
      <w:r>
        <w:t xml:space="preserve">, cross-functional collaboration is vital to ensure that product launches align with marketing timelines. The role also involves managing relationships with local influencers, media outlets, and potential partners within the UK ecosystem.</w:t>
      </w:r>
    </w:p>
    <w:bookmarkEnd w:id="24"/>
    <w:bookmarkStart w:id="25" w:name="X0dfef8ef6d048bbd12b8ca1aab13dae5de3a3a5"/>
    <w:p>
      <w:pPr>
        <w:pStyle w:val="Heading3"/>
      </w:pPr>
      <w:r>
        <w:t xml:space="preserve">3.4 Regulatory Compliance and Ethical Marketing</w:t>
      </w:r>
    </w:p>
    <w:p>
      <w:pPr>
        <w:pStyle w:val="FirstParagraph"/>
      </w:pPr>
      <w:r>
        <w:t xml:space="preserve">Operating in the UK requires strict adherence to legal standards. The Marketing Manager must ensure all campaigns comply with the Advertising Standards Authority (ASA) regulations and data protection laws. This oversight protects the company from legal repercussions and maintains consumer trust, which is particularly fragile in today’s transparent digital age.</w:t>
      </w:r>
    </w:p>
    <w:bookmarkEnd w:id="25"/>
    <w:bookmarkEnd w:id="26"/>
    <w:bookmarkStart w:id="27" w:name="X5481fd4db28965f6ad9cb5a95fe854212db7280"/>
    <w:p>
      <w:pPr>
        <w:pStyle w:val="Heading2"/>
      </w:pPr>
      <w:r>
        <w:t xml:space="preserve">4. Strategic Objectives for the First Twelve Months</w:t>
      </w:r>
    </w:p>
    <w:p>
      <w:pPr>
        <w:pStyle w:val="FirstParagraph"/>
      </w:pPr>
      <w:r>
        <w:rPr>
          <w:bCs/>
          <w:b/>
        </w:rPr>
        <w:t xml:space="preserve">Objective 1: Market Penetration</w:t>
      </w:r>
      <w:r>
        <w:br/>
      </w:r>
      <w:r>
        <w:t xml:space="preserve">Increase brand awareness by 25% within the specific regions of United Kingdom London through targeted local campaigns.</w:t>
      </w:r>
    </w:p>
    <w:p>
      <w:pPr>
        <w:pStyle w:val="BodyText"/>
      </w:pPr>
      <w:r>
        <w:rPr>
          <w:bCs/>
          <w:b/>
        </w:rPr>
        <w:t xml:space="preserve">Objective 2: Lead Generation</w:t>
      </w:r>
      <w:r>
        <w:br/>
      </w:r>
      <w:r>
        <w:t xml:space="preserve">Establish a robust pipeline of qualified leads by optimizing digital channels for the high-volume search traffic typical in London.</w:t>
      </w:r>
    </w:p>
    <w:p>
      <w:pPr>
        <w:pStyle w:val="BodyText"/>
      </w:pPr>
      <w:r>
        <w:rPr>
          <w:bCs/>
          <w:b/>
        </w:rPr>
        <w:t xml:space="preserve">Objective 3: Community Engagement</w:t>
      </w:r>
      <w:r>
        <w:br/>
      </w:r>
      <w:r>
        <w:t xml:space="preserve">Build a loyal community of brand advocates by leveraging social media platforms popular among UK demographics, fostering two-way communication rather than one-way broadcasting.</w:t>
      </w:r>
    </w:p>
    <w:bookmarkEnd w:id="27"/>
    <w:bookmarkStart w:id="28" w:name="required-competencies-and-profile"/>
    <w:p>
      <w:pPr>
        <w:pStyle w:val="Heading2"/>
      </w:pPr>
      <w:r>
        <w:t xml:space="preserve">5. Required Competencies and Profile</w:t>
      </w:r>
    </w:p>
    <w:p>
      <w:pPr>
        <w:pStyle w:val="FirstParagraph"/>
      </w:pPr>
      <w:r>
        <w:t xml:space="preserve">To succeed in this role within the high-pressure environment of</w:t>
      </w:r>
      <w:r>
        <w:t xml:space="preserve"> </w:t>
      </w:r>
      <w:r>
        <w:rPr>
          <w:bCs/>
          <w:b/>
        </w:rPr>
        <w:t xml:space="preserve">United Kingdom London</w:t>
      </w:r>
      <w:r>
        <w:t xml:space="preserve">, the ideal candidate must possess:</w:t>
      </w:r>
    </w:p>
    <w:p>
      <w:pPr>
        <w:numPr>
          <w:ilvl w:val="0"/>
          <w:numId w:val="1002"/>
        </w:numPr>
        <w:pStyle w:val="Compact"/>
      </w:pPr>
      <w:r>
        <w:rPr>
          <w:bCs/>
          <w:b/>
        </w:rPr>
        <w:t xml:space="preserve">Digital Fluency:</w:t>
      </w:r>
      <w:r>
        <w:t xml:space="preserve"> </w:t>
      </w:r>
      <w:r>
        <w:t xml:space="preserve">Proficiency in marketing automation tools, analytics platforms (such as Google Analytics), and CRM systems.</w:t>
      </w:r>
    </w:p>
    <w:p>
      <w:pPr>
        <w:numPr>
          <w:ilvl w:val="0"/>
          <w:numId w:val="1002"/>
        </w:numPr>
        <w:pStyle w:val="Compact"/>
      </w:pPr>
      <w:r>
        <w:rPr>
          <w:bCs/>
          <w:b/>
        </w:rPr>
        <w:t xml:space="preserve">Cultural Intelligence:</w:t>
      </w:r>
      <w:r>
        <w:t xml:space="preserve"> </w:t>
      </w:r>
      <w:r>
        <w:t xml:space="preserve">A deep understanding of the multicultural fabric of London, enabling inclusive and effective communication strategies.</w:t>
      </w:r>
    </w:p>
    <w:p>
      <w:pPr>
        <w:numPr>
          <w:ilvl w:val="0"/>
          <w:numId w:val="1002"/>
        </w:numPr>
        <w:pStyle w:val="Compact"/>
      </w:pPr>
      <w:r>
        <w:t xml:space="preserve">Agility:: The ability to pivot strategies quickly in response to real-time market feedback. The pace of change in</w:t>
      </w:r>
    </w:p>
    <w:p>
      <w:pPr>
        <w:numPr>
          <w:ilvl w:val="0"/>
          <w:numId w:val="1000"/>
        </w:numPr>
        <w:pStyle w:val="Compact"/>
      </w:pPr>
      <w:r>
        <w:t xml:space="preserve">United Kingdom London, particularly in tech and fashion sectors, demands rapid adaptation.</w:t>
      </w:r>
    </w:p>
    <w:p>
      <w:pPr>
        <w:numPr>
          <w:ilvl w:val="0"/>
          <w:numId w:val="1002"/>
        </w:numPr>
        <w:pStyle w:val="Compact"/>
      </w:pPr>
      <w:r>
        <w:t xml:space="preserve">Creative Problem Solving:: Innovative thinking to cut through the noise of one of the world’s most crowded advertising markets.</w:t>
      </w:r>
    </w:p>
    <w:bookmarkEnd w:id="28"/>
    <w:bookmarkStart w:id="29" w:name="resource-allocation-and-budgeting"/>
    <w:p>
      <w:pPr>
        <w:pStyle w:val="Heading2"/>
      </w:pPr>
      <w:r>
        <w:t xml:space="preserve">6. Resource Allocation and Budgeting</w:t>
      </w:r>
    </w:p>
    <w:p>
      <w:pPr>
        <w:pStyle w:val="FirstParagraph"/>
      </w:pPr>
      <w:r>
        <w:t xml:space="preserve">The implementation of this Marketing Manager role requires a dedicated budget for software subscriptions, advertising spend, and professional development. Investing in local talent is cost-effective compared to managing remote teams across multiple time zones when precision targeting is required for the local market. The budget should account for regular training on emerging marketing technologies and trends specific to the UK sector.</w:t>
      </w:r>
    </w:p>
    <w:bookmarkEnd w:id="29"/>
    <w:bookmarkStart w:id="30" w:name="risk-analysis"/>
    <w:p>
      <w:pPr>
        <w:pStyle w:val="Heading2"/>
      </w:pPr>
      <w:r>
        <w:t xml:space="preserve">7. Risk Analysis</w:t>
      </w:r>
    </w:p>
    <w:p>
      <w:pPr>
        <w:pStyle w:val="FirstParagraph"/>
      </w:pPr>
      <w:r>
        <w:rPr>
          <w:bCs/>
          <w:b/>
        </w:rPr>
        <w:t xml:space="preserve">Risk:</w:t>
      </w:r>
      <w:r>
        <w:t xml:space="preserve"> </w:t>
      </w:r>
      <w:r>
        <w:t xml:space="preserve">Failure to adapt messaging to local cultural sensitivities.</w:t>
      </w:r>
      <w:r>
        <w:br/>
      </w:r>
      <w:r>
        <w:rPr>
          <w:bCs/>
          <w:b/>
        </w:rPr>
        <w:t xml:space="preserve">Mitigation:</w:t>
      </w:r>
      <w:r>
        <w:br/>
      </w:r>
      <w:r>
        <w:t xml:space="preserve">The Marketing Manager will conduct regular focus groups and sentiment analysis within the United Kingdom London demographic.</w:t>
      </w:r>
    </w:p>
    <w:p>
      <w:pPr>
        <w:pStyle w:val="BodyText"/>
      </w:pPr>
      <w:r>
        <w:t xml:space="preserve">Risk:: Economic volatility affecting advertising spend.</w:t>
      </w:r>
      <w:r>
        <w:br/>
      </w:r>
    </w:p>
    <w:p>
      <w:pPr>
        <w:pStyle w:val="BodyText"/>
      </w:pPr>
      <w:r>
        <w:t xml:space="preserve">Mitigation:&lt; /strong&gt; The Marketing Manager will implement flexible budgeting models that allow for reallocation of funds based on performance metrics, ensuring efficiency even in uncertain economic climates.</w:t>
      </w:r>
    </w:p>
    <w:bookmarkEnd w:id="30"/>
    <w:bookmarkStart w:id="31" w:name="conclusion"/>
    <w:p>
      <w:pPr>
        <w:pStyle w:val="Heading2"/>
      </w:pPr>
      <w:r>
        <w:t xml:space="preserve">8. Conclusion</w:t>
      </w:r>
    </w:p>
    <w:p>
      <w:pPr>
        <w:pStyle w:val="FirstParagraph"/>
      </w:pPr>
      <w:r>
        <w:t xml:space="preserve">The appointment of a specialized Marketing Manager is not merely a staffing decision; it is a strategic imperative for our expansion and sustainability in the global arena. The unique challenges and opportunities presented by the market in</w:t>
      </w:r>
      <w:r>
        <w:t xml:space="preserve"> </w:t>
      </w:r>
      <w:r>
        <w:rPr>
          <w:bCs/>
          <w:b/>
        </w:rPr>
        <w:t xml:space="preserve">United Kingdom London</w:t>
      </w:r>
      <w:r>
        <w:t xml:space="preserve"> </w:t>
      </w:r>
      <w:r>
        <w:t xml:space="preserve">demand leadership that is both locally grounded and globally aware. By empowering this role with clear objectives, adequate resources, and autonomy, we position our brand to thrive amidst competition.</w:t>
      </w:r>
    </w:p>
    <w:p>
      <w:pPr>
        <w:pStyle w:val="BodyText"/>
      </w:pPr>
      <w:r>
        <w:t xml:space="preserve">This Project Report underscores that the Marketing Manager will serve as the vital link between our corporate vision and the diverse, dynamic consumers of</w:t>
      </w:r>
      <w:r>
        <w:t xml:space="preserve"> </w:t>
      </w:r>
      <w:r>
        <w:rPr>
          <w:bCs/>
          <w:b/>
        </w:rPr>
        <w:t xml:space="preserve">United Kingdom London</w:t>
      </w:r>
      <w:r>
        <w:t xml:space="preserve">. Their success will directly correlate with our market share growth and brand loyalty in this critical region. We recommend immediate approval for recruitment proceedings to capitalize on upcoming seasonal marketing opportunities.</w:t>
      </w:r>
    </w:p>
    <w:bookmarkEnd w:id="31"/>
    <w:bookmarkStart w:id="32" w:name="recommendations"/>
    <w:p>
      <w:pPr>
        <w:pStyle w:val="Heading2"/>
      </w:pPr>
      <w:r>
        <w:t xml:space="preserve">9. Recommendations</w:t>
      </w:r>
    </w:p>
    <w:p>
      <w:pPr>
        <w:numPr>
          <w:ilvl w:val="0"/>
          <w:numId w:val="1003"/>
        </w:numPr>
        <w:pStyle w:val="Compact"/>
      </w:pPr>
      <w:r>
        <w:t xml:space="preserve">Authorize the recruitment process for the Marketing Manager position immediately.</w:t>
      </w:r>
    </w:p>
    <w:p>
      <w:pPr>
        <w:numPr>
          <w:ilvl w:val="0"/>
          <w:numId w:val="1003"/>
        </w:numPr>
        <w:pStyle w:val="Compact"/>
      </w:pPr>
      <w:r>
        <w:t xml:space="preserve">Dedicate a specific budget line item for local market research within United Kingdom London.</w:t>
      </w:r>
    </w:p>
    <w:p>
      <w:pPr>
        <w:numPr>
          <w:ilvl w:val="0"/>
          <w:numId w:val="1003"/>
        </w:numPr>
        <w:pStyle w:val="Compact"/>
      </w:pPr>
      <w:r>
        <w:t xml:space="preserve">Evaluate current digital infrastructure to ensure it supports the advanced analytics requirements of this role.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Role in United Kingdom London</dc:title>
  <dc:creator/>
  <dc:language>en</dc:language>
  <cp:keywords/>
  <dcterms:created xsi:type="dcterms:W3CDTF">2026-07-30T11:00:09Z</dcterms:created>
  <dcterms:modified xsi:type="dcterms:W3CDTF">2026-07-30T11:00:09Z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