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Manchester</w:t>
      </w:r>
    </w:p>
    <w:bookmarkStart w:id="29" w:name="X8891639074919ff1f0383f7c8097cece31a6b27"/>
    <w:p>
      <w:pPr>
        <w:pStyle w:val="Heading1"/>
      </w:pPr>
      <w:r>
        <w:t xml:space="preserve">Project Report: Strategic Development of the Marketing Manager Role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Executive Board</w:t>
      </w:r>
      <w:r>
        <w:br/>
      </w:r>
    </w:p>
    <w:p>
      <w:pPr>
        <w:pStyle w:val="BodyText"/>
      </w:pPr>
      <w:r>
        <w:t xml:space="preserve">: Human Resources &amp; Strategy Division</w:t>
      </w:r>
      <w:r>
        <w:br/>
      </w:r>
      <w:r>
        <w:br/>
      </w:r>
      <w:r>
        <w:rPr>
          <w:iCs/>
          <w:i/>
        </w:rPr>
        <w:t xml:space="preserve">This document outlines the strategic imperative, role definition, and operational framework for the newly created position of Marketing Manager within our United Kingdom Manchester operations. This report serves as a comprehensive guide to aligning regional marketing efforts with global corporate objectives.</w:t>
      </w:r>
    </w:p>
    <w:bookmarkStart w:id="20" w:name="executive-summary"/>
    <w:p>
      <w:pPr>
        <w:pStyle w:val="Heading2"/>
      </w:pPr>
      <w:r>
        <w:t xml:space="preserve">1. Executive Summary</w:t>
      </w:r>
    </w:p>
    <w:p>
      <w:pPr>
        <w:pStyle w:val="FirstParagraph"/>
      </w:pPr>
      <w:r>
        <w:t xml:space="preserve">The commercial landscape in the United Kingdom is evolving rapidly, characterized by digital transformation, shifting consumer behaviors, and heightened competition. Within this broader national context, the city of Manchester has emerged as a pivotal hub for innovation, commerce, and cultural influence. As such it is no longer sufficient to apply a monolithic marketing strategy across all regions. Instead we must adopt localized yet coherent approaches that resonate with specific demographic segments.</w:t>
      </w:r>
    </w:p>
    <w:p>
      <w:pPr>
        <w:pStyle w:val="BodyText"/>
      </w:pPr>
      <w:r>
        <w:t xml:space="preserve">This Project Report details the establishment of the Marketing Manager role specifically tailored for our United Kingdom Manchester branch. The primary objective is to drive brand awareness, increase market share, and foster customer loyalty within the North West region of England. By focusing on Manchester’s unique economic dynamics, this report argues that a dedicated leadership position is critical for sustaining competitive advantage.</w:t>
      </w:r>
    </w:p>
    <w:bookmarkEnd w:id="20"/>
    <w:bookmarkStart w:id="21" w:name="Xcbf1b28769ebf2a6b9e693c823ebfb45021fad0"/>
    <w:p>
      <w:pPr>
        <w:pStyle w:val="Heading2"/>
      </w:pPr>
      <w:r>
        <w:t xml:space="preserve">2. Strategic Context: Why United Kingdom Manchester?</w:t>
      </w:r>
    </w:p>
    <w:p>
      <w:pPr>
        <w:pStyle w:val="FirstParagraph"/>
      </w:pPr>
      <w:r>
        <w:t xml:space="preserve">To understand the necessity of this role, one must first analyze the strategic importance of our location in United Kingdom Manchester. Manchester is often referred to as the "Capital of the North." It is a city with a vibrant economy, driven by sectors such as digital media, creative industries advanced manufacturing and financial services. The city boasts a young, diverse population with high disposable income potential and strong engagement with technology.</w:t>
      </w:r>
    </w:p>
    <w:p>
      <w:pPr>
        <w:pStyle w:val="BodyText"/>
      </w:pPr>
      <w:r>
        <w:t xml:space="preserve">However operating in United Kingdom Manchester presents distinct challenges compared to the London market or other UK regions. The consumer psyche here is different; there is a stronger emphasis on community, authenticity and value-driven branding. A generic national campaign may fail to capture the nuanced sentiment of Manchester audiences. Therefore having a local expert who understands the cultural fabric of United Kingdom Manchester is not just beneficial it is essential for effective market penetration.</w:t>
      </w:r>
    </w:p>
    <w:bookmarkEnd w:id="21"/>
    <w:bookmarkStart w:id="24" w:name="role-definition-the-marketing-manager"/>
    <w:p>
      <w:pPr>
        <w:pStyle w:val="Heading2"/>
      </w:pPr>
      <w:r>
        <w:t xml:space="preserve">3. Role Definition: The Marketing Manager</w:t>
      </w:r>
    </w:p>
    <w:p>
      <w:pPr>
        <w:pStyle w:val="FirstParagraph"/>
      </w:pPr>
      <w:r>
        <w:t xml:space="preserve">The core function of this Project Report is to define the scope and responsibilities of the Marketing Manager. This individual will serve as the strategic bridge between global brand guidelines and local execution in United Kingdom Manchester.</w:t>
      </w:r>
    </w:p>
    <w:bookmarkStart w:id="22" w:name="key-responsibilities"/>
    <w:p>
      <w:pPr>
        <w:pStyle w:val="Heading3"/>
      </w:pPr>
      <w:r>
        <w:t xml:space="preserve">3.1 Key Responsibilities</w:t>
      </w:r>
    </w:p>
    <w:p>
      <w:pPr>
        <w:numPr>
          <w:ilvl w:val="0"/>
          <w:numId w:val="1001"/>
        </w:numPr>
        <w:pStyle w:val="Compact"/>
      </w:pPr>
      <w:r>
        <w:rPr>
          <w:bCs/>
          <w:b/>
        </w:rPr>
        <w:t xml:space="preserve">Strategic Planning:</w:t>
      </w:r>
    </w:p>
    <w:p>
      <w:pPr>
        <w:numPr>
          <w:ilvl w:val="0"/>
          <w:numId w:val="1001"/>
        </w:numPr>
        <w:pStyle w:val="Compact"/>
      </w:pPr>
      <w:r>
        <w:rPr>
          <w:bCs/>
          <w:b/>
        </w:rPr>
        <w:t xml:space="preserve">Digital &amp; Offline Integration:</w:t>
      </w:r>
    </w:p>
    <w:p>
      <w:pPr>
        <w:numPr>
          <w:ilvl w:val="0"/>
          <w:numId w:val="1001"/>
        </w:numPr>
        <w:pStyle w:val="Compact"/>
      </w:pPr>
      <w:r>
        <w:rPr>
          <w:bCs/>
          <w:b/>
        </w:rPr>
        <w:t xml:space="preserve">Local Partnership Development:</w:t>
      </w:r>
    </w:p>
    <w:p>
      <w:pPr>
        <w:numPr>
          <w:ilvl w:val="0"/>
          <w:numId w:val="1001"/>
        </w:numPr>
        <w:pStyle w:val="Compact"/>
      </w:pPr>
      <w:r>
        <w:rPr>
          <w:bCs/>
          <w:b/>
        </w:rPr>
        <w:t xml:space="preserve">Data Analysis &amp; Reporting:</w:t>
      </w:r>
    </w:p>
    <w:bookmarkEnd w:id="22"/>
    <w:bookmarkStart w:id="23" w:name="required-competencies"/>
    <w:p>
      <w:pPr>
        <w:pStyle w:val="Heading3"/>
      </w:pPr>
      <w:r>
        <w:t xml:space="preserve">3.2 Required Competencies</w:t>
      </w:r>
    </w:p>
    <w:p>
      <w:pPr>
        <w:pStyle w:val="FirstParagraph"/>
      </w:pPr>
      <w:r>
        <w:t xml:space="preserve">The ideal candidate for this Marketing Manager position must possess a deep understanding of the United Kingdom regulatory environment particularly regarding GDPR and advertising standards. Furthermore they must demonstrate exceptional cultural intelligence to navigate the social dynamics of United Kingdom Manchester. Strong leadership skills are required to manage a small local team or coordinate with remote global teams effectively.</w:t>
      </w:r>
    </w:p>
    <w:bookmarkEnd w:id="23"/>
    <w:bookmarkEnd w:id="24"/>
    <w:bookmarkStart w:id="25" w:name="implementation-timeline"/>
    <w:p>
      <w:pPr>
        <w:pStyle w:val="Heading2"/>
      </w:pPr>
      <w:r>
        <w:t xml:space="preserve">4. Implementation Timeline</w:t>
      </w:r>
    </w:p>
    <w:p>
      <w:pPr>
        <w:pStyle w:val="FirstParagraph"/>
      </w:pPr>
      <w:r>
        <w:t xml:space="preserve">To ensure successful deployment of this role we propose a phased implementation approach over the next six months.</w:t>
      </w:r>
    </w:p>
    <w:p>
      <w:pPr>
        <w:pStyle w:val="BodyText"/>
      </w:pPr>
    </w:p>
    <w:p>
      <w:pPr>
        <w:pStyle w:val="BodyText"/>
      </w:pPr>
      <w:r>
        <w:rPr>
          <w:bCs/>
          <w:b/>
        </w:rPr>
        <w:t xml:space="preserve">Milestone</w:t>
      </w:r>
    </w:p>
    <w:p>
      <w:pPr>
        <w:pStyle w:val="BodyText"/>
      </w:pPr>
      <w:r>
        <w:rPr>
          <w:bCs/>
          <w:b/>
        </w:rPr>
        <w:t xml:space="preserve">Date Target</w:t>
      </w:r>
      <w:r>
        <w:t xml:space="preserve">Key Deliverables for United Kingdom Manchester Marketing Manager</w:t>
      </w:r>
    </w:p>
    <w:p>
      <w:pPr>
        <w:pStyle w:val="BodyText"/>
      </w:pPr>
      <w:r>
        <w:t xml:space="preserve"> </w:t>
      </w:r>
    </w:p>
    <w:p>
      <w:pPr>
        <w:pStyle w:val="BodyText"/>
      </w:pPr>
      <w:r>
        <w:t xml:space="preserve"> Month 1: Recruitment &amp; Onboarding </w:t>
      </w:r>
    </w:p>
    <w:p>
      <w:pPr>
        <w:pStyle w:val="BodyText"/>
      </w:pPr>
      <w:r>
        <w:t xml:space="preserve"> </w:t>
      </w:r>
    </w:p>
    <w:p>
      <w:pPr>
        <w:pStyle w:val="BodyText"/>
      </w:pPr>
      <w:r>
        <w:t xml:space="preserve">Month 2-3: Audit &amp; Strategy Development</w:t>
      </w:r>
    </w:p>
    <w:p>
      <w:pPr>
        <w:pStyle w:val="BodyText"/>
      </w:pPr>
      <w:r>
        <w:t xml:space="preserve"> Conduct a thorough audit of existing marketing activities in United Kingdom Manchester. Identify gaps opportunities. Develop initial strategic plan for Q1.</w:t>
      </w:r>
    </w:p>
    <w:p>
      <w:pPr>
        <w:pStyle w:val="BodyText"/>
      </w:pPr>
      <w:r>
        <w:t xml:space="preserve"> </w:t>
      </w:r>
    </w:p>
    <w:p>
      <w:pPr>
        <w:pStyle w:val="BodyText"/>
      </w:pPr>
      <w:r>
        <w:t xml:space="preserve">Month 4: Campaign Launch&amp;nbsp;</w:t>
      </w:r>
    </w:p>
    <w:p>
      <w:pPr>
        <w:pStyle w:val="BodyText"/>
      </w:pPr>
      <w:r>
        <w:t xml:space="preserve">Refine strategies based on initial campaign data. Strengthen local partnerships. Prepare for seasonal adjustments in the United Kingdom market.</w:t>
      </w:r>
    </w:p>
    <w:p>
      <w:pPr>
        <w:pStyle w:val="BodyText"/>
      </w:pPr>
      <w:r>
        <w:t xml:space="preserve"> </w:t>
      </w:r>
    </w:p>
    <w:p>
      <w:pPr>
        <w:pStyle w:val="BodyText"/>
      </w:pPr>
      <w:r>
        <w:t xml:space="preserve">&lt;/th&gt;&lt;/ th &gt;&lt; tr &amp; gt ;&amp;nbsp&lt;/ td&gt;&amp;nbsp Month 6 : Review&amp;nbspl“</w:t>
      </w:r>
    </w:p>
    <w:p>
      <w:pPr>
        <w:pStyle w:val="BodyText"/>
      </w:pPr>
      <w:r>
        <w:t xml:space="preserve">Comprehensive review of the first half-year performance. Present findings to senior management. Adjust long-term strategy for United Kingdom Manchester operations.</w:t>
      </w:r>
    </w:p>
    <w:p>
      <w:pPr>
        <w:pStyle w:val="BodyText"/>
      </w:pPr>
      <w:r>
        <w:t xml:space="preserve">&lt;/th&gt;&lt;tr&gt; </w:t>
      </w:r>
    </w:p>
    <w:bookmarkEnd w:id="25"/>
    <w:bookmarkStart w:id="26" w:name="section"/>
    <w:p>
      <w:pPr>
        <w:pStyle w:val="Heading2"/>
      </w:pPr>
      <w:r>
        <w:t xml:space="preserve"> </w:t>
      </w:r>
    </w:p>
    <w:p>
      <w:pPr>
        <w:pStyle w:val="FirstParagraph"/>
      </w:pPr>
      <w:r>
        <w:t xml:space="preserve">This phased approach ensures that the Marketing Manager is not overwhelmed and can focus on building a sustainable foundation for growth in United Kingdom Manchester. Each phase allows for feedback loops and adjustments ensuring agility in response to market changes.</w:t>
      </w:r>
    </w:p>
    <w:bookmarkEnd w:id="26"/>
    <w:bookmarkStart w:id="27" w:name="expected-outcomes-and-benefits"/>
    <w:p>
      <w:pPr>
        <w:pStyle w:val="Heading2"/>
      </w:pPr>
      <w:r>
        <w:t xml:space="preserve">5. Expected Outcomes and Benefits</w:t>
      </w:r>
    </w:p>
    <w:p>
      <w:pPr>
        <w:pStyle w:val="FirstParagraph"/>
      </w:pPr>
      <w:r>
        <w:t xml:space="preserve">The successful implementation of this Marketing Manager role is expected to yield significant benefits for the organization operating in United Kingdom Manchester.</w:t>
      </w:r>
    </w:p>
    <w:p>
      <w:pPr>
        <w:pStyle w:val="FirstParagraph"/>
      </w:pPr>
      <w:r>
        <w:t xml:space="preserve">3. Improved Customer Engagement: Localized interactions will foster stronger connections with customers leading to higher retention rates and advocacy.</w:t>
      </w:r>
    </w:p>
    <w:p>
      <w:pPr>
        <w:pStyle w:val="BodyText"/>
      </w:pPr>
      <w:r>
        <w:t xml:space="preserve"> • Data-Driven Decisions: The role ensures that marketing decisions are backed by robust local data reducing waste and improving efficiency in United Kingdom operations. </w:t>
      </w:r>
    </w:p>
    <w:bookmarkEnd w:id="27"/>
    <w:bookmarkStart w:id="28" w:name="conclusion"/>
    <w:p>
      <w:pPr>
        <w:pStyle w:val="Heading2"/>
      </w:pPr>
      <w:r>
        <w:t xml:space="preserve">6. Conclusion</w:t>
      </w:r>
    </w:p>
    <w:p>
      <w:pPr>
        <w:pStyle w:val="FirstParagraph"/>
      </w:pPr>
      <w:r>
        <w:t xml:space="preserve">In conclusion this Project Report underscores the critical need for a dedicated Marketing Manager to lead our strategic initiatives in United Kingdom Manchester. The unique characteristics of this region demand a specialized approach that balances global brand consistency with local market sensitivity.</w:t>
      </w:r>
    </w:p>
    <w:p>
      <w:pPr>
        <w:pStyle w:val="BodyText"/>
      </w:pPr>
      <w:r>
        <w:t xml:space="preserve">The establishment of this role is not merely an administrative addition but a strategic investment in our growth potential within the United Kingdom. By empowering a Marketing Manager to champion our brand in United Kingdom Manchester we position ourselves to capitalize on the region's economic vitality and cultural richness. We recommend immediate approval of the recruitment process to ensure that we are prepared for the upcoming marketing season.</w:t>
      </w:r>
    </w:p>
    <w:p>
      <w:pPr>
        <w:pStyle w:val="BodyText"/>
      </w:pPr>
      <w:r>
        <w:t xml:space="preserve">The future of our success in this dynamic market lies in our ability to adapt, localize, and engage. The Marketing Manager will be the key architect of this strategy ensuring that our presence in United Kingdom Manchester is not just visible but impactful.</w:t>
      </w:r>
    </w:p>
    <w:p>
      <w:r>
        <w:pict>
          <v:rect style="width:0;height:1.5pt" o:hralign="center" o:hrstd="t" o:hr="t"/>
        </w:pict>
      </w:r>
    </w:p>
    <w:p>
      <w:pPr>
        <w:pStyle w:val="FirstParagraph"/>
      </w:pPr>
      <w:r>
        <w:t xml:space="preserve">  </w:t>
      </w:r>
    </w:p>
    <w:p>
      <w:pPr>
        <w:pStyle w:val="BodyText"/>
      </w:pPr>
      <w:r>
        <w:rPr>
          <w:iCs/>
          <w:i/>
        </w:rPr>
        <w:t xml:space="preserve">This report has been prepared for internal distribution only. Please direct any queries to the Head of Human Resources or the Director of Marketing.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United Kingdom Manchester</dc:title>
  <dc:creator/>
  <dc:language>en</dc:language>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