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Manager</w:t>
      </w:r>
      <w:r>
        <w:t xml:space="preserve"> </w:t>
      </w:r>
      <w:r>
        <w:t xml:space="preserve">Project</w:t>
      </w:r>
      <w:r>
        <w:t xml:space="preserve"> </w:t>
      </w:r>
      <w:r>
        <w:t xml:space="preserve">Report</w:t>
      </w:r>
      <w:r>
        <w:t xml:space="preserve"> </w:t>
      </w:r>
      <w:r>
        <w:t xml:space="preserve">-</w:t>
      </w:r>
      <w:r>
        <w:t xml:space="preserve"> </w:t>
      </w:r>
      <w:r>
        <w:t xml:space="preserve">United</w:t>
      </w:r>
      <w:r>
        <w:t xml:space="preserve"> </w:t>
      </w:r>
      <w:r>
        <w:t xml:space="preserve">States</w:t>
      </w:r>
      <w:r>
        <w:t xml:space="preserve"> </w:t>
      </w:r>
      <w:r>
        <w:t xml:space="preserve">Los</w:t>
      </w:r>
      <w:r>
        <w:t xml:space="preserve"> </w:t>
      </w:r>
      <w:r>
        <w:t xml:space="preserve">Angeles</w:t>
      </w:r>
    </w:p>
    <w:p>
      <w:pPr>
        <w:pStyle w:val="FirstParagraph"/>
      </w:pPr>
      <w:r>
        <w:t xml:space="preserve">```html</w:t>
      </w:r>
    </w:p>
    <w:bookmarkStart w:id="20" w:name="project-report"/>
    <w:p>
      <w:pPr>
        <w:pStyle w:val="Heading1"/>
      </w:pPr>
      <w:r>
        <w:t xml:space="preserve">Project Report</w:t>
      </w:r>
    </w:p>
    <w:bookmarkEnd w:id="20"/>
    <w:bookmarkStart w:id="21" w:name="executive-summary"/>
    <w:p>
      <w:pPr>
        <w:pStyle w:val="Heading2"/>
      </w:pPr>
      <w:r>
        <w:t xml:space="preserve">Executive Summary</w:t>
      </w:r>
    </w:p>
    <w:p>
      <w:pPr>
        <w:pStyle w:val="FirstParagraph"/>
      </w:pPr>
      <w:r>
        <w:t xml:space="preserve">This document serves as a comprehensive Project Report detailing the strategic implementation of a new marketing initiative led by the newly appointed Marketing Manager for our operations in the United States, specifically targeting the dynamic market of Los Angeles.</w:t>
      </w:r>
    </w:p>
    <w:p>
      <w:pPr>
        <w:pStyle w:val="BodyText"/>
      </w:pPr>
      <w:r>
        <w:rPr>
          <w:bCs/>
          <w:b/>
        </w:rPr>
        <w:t xml:space="preserve">Key Focus:</w:t>
      </w:r>
      <w:r>
        <w:t xml:space="preserve"> </w:t>
      </w:r>
      <w:r>
        <w:t xml:space="preserve">The primary objective is to establish brand dominance in Southern California through localized digital and traditional marketing campaigns. This report outlines the rationale, strategic approach, resource allocation, and anticipated outcomes associated with this critical role within our US expansion strategy.</w:t>
      </w:r>
    </w:p>
    <w:p>
      <w:pPr>
        <w:pStyle w:val="BodyText"/>
      </w:pPr>
      <w:r>
        <w:t xml:space="preserve">The Los Angeles market represents a pivotal gateway for national growth due its cultural influence as a global hub for entertainment, technology innovation (Silicon Beach), international trade via the Ports of LA/Long Beach, and diverse consumer demographics. The Marketing Manager plays a central role in navigating this complex landscape to drive measurable business results.</w:t>
      </w:r>
    </w:p>
    <w:bookmarkEnd w:id="21"/>
    <w:bookmarkStart w:id="23" w:name="role-definition"/>
    <w:bookmarkStart w:id="22" w:name="role-definition-marketing-manager"/>
    <w:p>
      <w:pPr>
        <w:pStyle w:val="Heading2"/>
      </w:pPr>
      <w:r>
        <w:t xml:space="preserve">Role Definition: Marketing Manager</w:t>
      </w:r>
    </w:p>
    <w:p>
      <w:pPr>
        <w:pStyle w:val="FirstParagraph"/>
      </w:pPr>
      <w:r>
        <w:t xml:space="preserve">The position of Marketing Manager is not merely administrative but strategic. In the context of our US operations, this individual acts as the bridge between global brand standards and local market realities in Los Angeles. Key responsibilities include:</w:t>
      </w:r>
    </w:p>
    <w:p>
      <w:pPr>
        <w:numPr>
          <w:ilvl w:val="0"/>
          <w:numId w:val="1001"/>
        </w:numPr>
        <w:pStyle w:val="Compact"/>
      </w:pPr>
      <w:r>
        <w:rPr>
          <w:bCs/>
          <w:b/>
        </w:rPr>
        <w:t xml:space="preserve">Strategic Planning:</w:t>
      </w:r>
      <w:r>
        <w:t xml:space="preserve"> </w:t>
      </w:r>
      <w:r>
        <w:t xml:space="preserve">Developing annual marketing plans aligned with overall corporate goals and tailored specifically for the unique consumer behaviors in Southern California.</w:t>
      </w:r>
    </w:p>
    <w:p>
      <w:pPr>
        <w:numPr>
          <w:ilvl w:val="0"/>
          <w:numId w:val="1001"/>
        </w:numPr>
        <w:pStyle w:val="Compact"/>
      </w:pPr>
      <w:r>
        <w:rPr>
          <w:bCs/>
          <w:b/>
        </w:rPr>
        <w:t xml:space="preserve">Budget Management:</w:t>
      </w:r>
      <w:r>
        <w:t xml:space="preserve"> </w:t>
      </w:r>
      <w:r>
        <w:t xml:space="preserve">Overseeing significant advertising spend, ensuring ROI optimization across channels such as social media, OOH (Out-of-Home), influencer partnerships, and local events.</w:t>
      </w:r>
    </w:p>
    <w:p>
      <w:pPr>
        <w:numPr>
          <w:ilvl w:val="0"/>
          <w:numId w:val="1001"/>
        </w:numPr>
        <w:pStyle w:val="Compact"/>
      </w:pPr>
      <w:r>
        <w:rPr>
          <w:bCs/>
          <w:b/>
        </w:rPr>
        <w:t xml:space="preserve">Team Leadership:</w:t>
      </w:r>
      <w:r>
        <w:t xml:space="preserve"> </w:t>
      </w:r>
      <w:r>
        <w:t xml:space="preserve">Managing a cross-functional team including digital specialists, content creators, PR liaisons, and data analysts based in or collaborating with our LA office.</w:t>
      </w:r>
    </w:p>
    <w:p>
      <w:pPr>
        <w:numPr>
          <w:ilvl w:val="0"/>
          <w:numId w:val="1001"/>
        </w:numPr>
        <w:pStyle w:val="Compact"/>
      </w:pPr>
      <w:r>
        <w:rPr>
          <w:bCs/>
          <w:b/>
        </w:rPr>
        <w:t xml:space="preserve">Cultural Localization:</w:t>
      </w:r>
      <w:r>
        <w:t xml:space="preserve"> </w:t>
      </w:r>
      <w:r>
        <w:t xml:space="preserve">Ensuring all marketing materials resonate with the multicultural fabric of Los Angeles while maintaining brand integrity.</w:t>
      </w:r>
    </w:p>
    <w:p>
      <w:pPr>
        <w:numPr>
          <w:ilvl w:val="0"/>
          <w:numId w:val="1001"/>
        </w:numPr>
        <w:pStyle w:val="Compact"/>
      </w:pPr>
      <w:r>
        <w:rPr>
          <w:bCs/>
          <w:b/>
        </w:rPr>
        <w:t xml:space="preserve">Data-Driven Decision Making:</w:t>
      </w:r>
      <w:r>
        <w:t xml:space="preserve"> </w:t>
      </w:r>
      <w:r>
        <w:t xml:space="preserve">Utilizing analytics tools to track campaign performance and adjust strategies in real-time based on market feedback from the US audience.</w:t>
      </w:r>
    </w:p>
    <w:bookmarkEnd w:id="22"/>
    <w:bookmarkEnd w:id="23"/>
    <w:bookmarkStart w:id="28" w:name="market-analysis"/>
    <w:bookmarkStart w:id="27" w:name="market-context-united-states-los-angeles"/>
    <w:p>
      <w:pPr>
        <w:pStyle w:val="Heading2"/>
      </w:pPr>
      <w:r>
        <w:t xml:space="preserve">Market Context: United States Los Angeles</w:t>
      </w:r>
    </w:p>
    <w:p>
      <w:pPr>
        <w:pStyle w:val="FirstParagraph"/>
      </w:pPr>
      <w:r>
        <w:t xml:space="preserve">Understanding the specific environment of Los Angeles is crucial for any successful marketing initiative. The following factors define our operating landscape:</w:t>
      </w:r>
    </w:p>
    <w:bookmarkStart w:id="24" w:name="demographic-diversity"/>
    <w:p>
      <w:pPr>
        <w:pStyle w:val="Heading3"/>
      </w:pPr>
      <w:r>
        <w:t xml:space="preserve">Demographic Diversity</w:t>
      </w:r>
    </w:p>
    <w:p>
      <w:pPr>
        <w:pStyle w:val="FirstParagraph"/>
      </w:pPr>
      <w:r>
        <w:t xml:space="preserve">Los Angeles is one of the most ethnically diverse cities in the United States. The Marketing Manager must craft inclusive campaigns that speak to Hispanic/Latino communities, Asian American populations, African American demographics, and other minority groups who significantly influence purchasing trends.</w:t>
      </w:r>
    </w:p>
    <w:bookmarkEnd w:id="24"/>
    <w:bookmarkStart w:id="25" w:name="digital-first-consumer-behavior"/>
    <w:p>
      <w:pPr>
        <w:pStyle w:val="Heading3"/>
      </w:pPr>
      <w:r>
        <w:t xml:space="preserve">Digital-First Consumer Behavior</w:t>
      </w:r>
    </w:p>
    <w:p>
      <w:pPr>
        <w:pStyle w:val="FirstParagraph"/>
      </w:pPr>
      <w:r>
        <w:t xml:space="preserve">Los Angeles residents are among the highest users of social media platforms in the nation. Instagram, TikTok, and YouTube are not just communication tools but primary discovery channels for products and services. The Project Report emphasizes a heavy investment in influencer marketing and user-generated content strategies.</w:t>
      </w:r>
    </w:p>
    <w:bookmarkEnd w:id="25"/>
    <w:bookmarkStart w:id="26" w:name="competitive-landscape"/>
    <w:p>
      <w:pPr>
        <w:pStyle w:val="Heading3"/>
      </w:pPr>
      <w:r>
        <w:t xml:space="preserve">Competitive Landscape</w:t>
      </w:r>
    </w:p>
    <w:p>
      <w:pPr>
        <w:pStyle w:val="FirstParagraph"/>
      </w:pPr>
      <w:r>
        <w:t xml:space="preserve">The US market, particularly Los Angeles, is saturated with competition from both global giants and agile local startups. Differentiation through brand storytelling, exceptional customer experience, and community engagement is essential. Our Marketing Manager will focus on creating unique value propositions that cut through the noise.</w:t>
      </w:r>
    </w:p>
    <w:bookmarkEnd w:id="26"/>
    <w:bookmarkEnd w:id="27"/>
    <w:bookmarkEnd w:id="28"/>
    <w:bookmarkStart w:id="29" w:name="project-objectives"/>
    <w:p>
      <w:pPr>
        <w:pStyle w:val="Heading2"/>
      </w:pPr>
      <w:r>
        <w:t xml:space="preserve">Project Objectives</w:t>
      </w:r>
    </w:p>
    <w:p>
      <w:pPr>
        <w:pStyle w:val="FirstParagraph"/>
      </w:pPr>
      <w:r>
        <w:t xml:space="preserve">This Project Report outlines specific, measurable objectives for the first 12 months of operation:</w:t>
      </w:r>
    </w:p>
    <w:p>
      <w:pPr>
        <w:numPr>
          <w:ilvl w:val="0"/>
          <w:numId w:val="1002"/>
        </w:numPr>
        <w:pStyle w:val="Compact"/>
      </w:pPr>
      <w:r>
        <w:rPr>
          <w:bCs/>
          <w:b/>
        </w:rPr>
        <w:t xml:space="preserve">Brand Awareness:</w:t>
      </w:r>
      <w:r>
        <w:t xml:space="preserve"> </w:t>
      </w:r>
      <w:r>
        <w:t xml:space="preserve">Achieve a 30% increase in unaided brand awareness among target demographics in Los Angeles within the first year.</w:t>
      </w:r>
    </w:p>
    <w:p>
      <w:pPr>
        <w:numPr>
          <w:ilvl w:val="0"/>
          <w:numId w:val="1002"/>
        </w:numPr>
        <w:pStyle w:val="Compact"/>
      </w:pPr>
      <w:r>
        <w:rPr>
          <w:bCs/>
          <w:b/>
        </w:rPr>
        <w:t xml:space="preserve">Digital Engagement:</w:t>
      </w:r>
      <w:r>
        <w:t xml:space="preserve"> </w:t>
      </w:r>
      <w:r>
        <w:t xml:space="preserve">Grow our social media following by 50% with an engagement rate exceeding industry benchmarks (currently set at &gt;3%).</w:t>
      </w:r>
    </w:p>
    <w:p>
      <w:pPr>
        <w:numPr>
          <w:ilvl w:val="0"/>
          <w:numId w:val="1002"/>
        </w:numPr>
        <w:pStyle w:val="Compact"/>
      </w:pPr>
      <w:r>
        <w:rPr>
          <w:bCs/>
          <w:b/>
        </w:rPr>
        <w:t xml:space="preserve">Lead Generation:</w:t>
      </w:r>
      <w:r>
        <w:t xml:space="preserve"> </w:t>
      </w:r>
      <w:r>
        <w:t xml:space="preserve">Generate 5,000 qualified leads per quarter through localized digital campaigns and partnerships with local LA businesses.</w:t>
      </w:r>
    </w:p>
    <w:p>
      <w:pPr>
        <w:numPr>
          <w:ilvl w:val="0"/>
          <w:numId w:val="1002"/>
        </w:numPr>
        <w:pStyle w:val="Compact"/>
      </w:pPr>
      <w:r>
        <w:rPr>
          <w:bCs/>
          <w:b/>
        </w:rPr>
        <w:t xml:space="preserve">Market Penetration:</w:t>
      </w:r>
      <w:r>
        <w:t xml:space="preserve"> </w:t>
      </w:r>
      <w:r>
        <w:t xml:space="preserve">Increase market share in the target sector by 15% compared to the previous fiscal year.</w:t>
      </w:r>
    </w:p>
    <w:bookmarkEnd w:id="29"/>
    <w:bookmarkStart w:id="33" w:name="strategic-initiatives"/>
    <w:p>
      <w:pPr>
        <w:pStyle w:val="Heading2"/>
      </w:pPr>
      <w:r>
        <w:t xml:space="preserve">Strategic Initiatives</w:t>
      </w:r>
    </w:p>
    <w:p>
      <w:pPr>
        <w:pStyle w:val="FirstParagraph"/>
      </w:pPr>
      <w:r>
        <w:t xml:space="preserve">To achieve these objectives, the Marketing Manager will execute three core strategic pillars:</w:t>
      </w:r>
    </w:p>
    <w:bookmarkStart w:id="30" w:name="hyper-local-community-engagement"/>
    <w:p>
      <w:pPr>
        <w:pStyle w:val="Heading3"/>
      </w:pPr>
      <w:r>
        <w:t xml:space="preserve">1. Hyper-Local Community Engagement</w:t>
      </w:r>
    </w:p>
    <w:p>
      <w:pPr>
        <w:pStyle w:val="FirstParagraph"/>
      </w:pPr>
      <w:r>
        <w:t xml:space="preserve">Rather than treating Los Angeles as a monolithic entity, we will segment neighborhoods (e.g., Hollywood, Downtown LA, Santa Monica, Westwood). Partnerships with local events such as LA Film Festival gatherings or community sustainability initiatives will build authentic brand connections.</w:t>
      </w:r>
    </w:p>
    <w:bookmarkEnd w:id="30"/>
    <w:bookmarkStart w:id="31" w:name="integrated-digital-ecosystem"/>
    <w:p>
      <w:pPr>
        <w:pStyle w:val="Heading3"/>
      </w:pPr>
      <w:r>
        <w:t xml:space="preserve">2. Integrated Digital Ecosystem</w:t>
      </w:r>
    </w:p>
    <w:p>
      <w:pPr>
        <w:pStyle w:val="FirstParagraph"/>
      </w:pPr>
      <w:r>
        <w:t xml:space="preserve">We are deploying an omnichannel approach. This includes SEO optimization for "Los Angeles-specific" keywords, programmatic advertising targeted by geo-location, and email marketing segmented by user behavior within the US database.</w:t>
      </w:r>
    </w:p>
    <w:bookmarkEnd w:id="31"/>
    <w:bookmarkStart w:id="32" w:name="data-analytics-optimization"/>
    <w:p>
      <w:pPr>
        <w:pStyle w:val="Heading3"/>
      </w:pPr>
      <w:r>
        <w:t xml:space="preserve">3. Data Analytics &amp; Optimization</w:t>
      </w:r>
    </w:p>
    <w:p>
      <w:pPr>
        <w:pStyle w:val="FirstParagraph"/>
      </w:pPr>
      <w:r>
        <w:t xml:space="preserve">A dedicated analytics dashboard will be created to monitor KPIs daily. The Marketing Manager will lead bi-weekly strategy sessions to pivot resources toward high-performing channels and pause underperforming activities, ensuring efficient use of the marketing budget in the competitive US market.</w:t>
      </w:r>
    </w:p>
    <w:bookmarkEnd w:id="32"/>
    <w:bookmarkEnd w:id="33"/>
    <w:bookmarkStart w:id="34" w:name="budget-allocation"/>
    <w:p>
      <w:pPr>
        <w:pStyle w:val="Heading2"/>
      </w:pPr>
      <w:r>
        <w:t xml:space="preserve">Budget Allocation</w:t>
      </w:r>
    </w:p>
    <w:p>
      <w:pPr>
        <w:pStyle w:val="FirstParagraph"/>
      </w:pPr>
      <w:r>
        <w:t xml:space="preserve">The proposed budget for this Project Report's initiatives is allocated as follows:</w:t>
      </w:r>
    </w:p>
    <w:p>
      <w:pPr>
        <w:pStyle w:val="BodyText"/>
      </w:pPr>
      <w:r>
        <w:t xml:space="preserve">Campaign Category</w:t>
      </w:r>
    </w:p>
    <w:bookmarkEnd w:id="34"/>
    <w:p>
      <w:pPr>
        <w:pStyle w:val="BodyText"/>
      </w:pPr>
      <w:r>
        <w:t xml:space="preserve">Allocation (%)</w:t>
      </w:r>
    </w:p>
    <w:p>
      <w:pPr>
        <w:pStyle w:val="BodyText"/>
      </w:pPr>
      <w:r>
        <w:t xml:space="preserve">Purpose</w:t>
      </w:r>
    </w:p>
    <w:p>
      <w:pPr>
        <w:pStyle w:val="BodyText"/>
      </w:pPr>
      <w:r>
        <w:t xml:space="preserve">Digital Advertising (Social &amp; Search)</w:t>
      </w:r>
    </w:p>
    <w:p>
      <w:pPr>
        <w:pStyle w:val="BodyText"/>
      </w:pPr>
      <w:r>
        <w:t xml:space="preserve">40%</w:t>
      </w:r>
    </w:p>
    <w:p>
      <w:pPr>
        <w:pStyle w:val="BodyText"/>
      </w:pPr>
      <w:r>
        <w:t xml:space="preserve">Paid media campaigns targeting US/LA demographics.</w:t>
      </w:r>
    </w:p>
    <w:p>
      <w:pPr>
        <w:pStyle w:val="BodyText"/>
      </w:pPr>
      <w:r>
        <w:t xml:space="preserve">Influencer Partnerships&lt; td &gt;25%&lt; t d &gt;Collaborations with local LA influencers and creators.</w:t>
      </w:r>
      <w:r>
        <w:t xml:space="preserve"> </w:t>
      </w:r>
      <w:r>
        <w:t xml:space="preserve">&lt; t r &gt;&lt; th scope =" row "&gt;Content Creation &amp; Production&lt; t d &gt;15%&lt; p&gt;High-quality video, photography, and copy tailored to LA culture.</w:t>
      </w:r>
    </w:p>
    <w:p>
      <w:pPr>
        <w:pStyle w:val="BodyText"/>
      </w:pPr>
      <w:r>
        <w:t xml:space="preserve">Events &amp; Experiential Marketing</w:t>
      </w:r>
    </w:p>
    <w:p>
      <w:pPr>
        <w:pStyle w:val="BodyText"/>
      </w:pPr>
      <w:r>
        <w:t xml:space="preserve">10%&lt; td &gt;Pop-up events and sponsorships in Los Angeles venues.</w:t>
      </w:r>
      <w:r>
        <w:t xml:space="preserve"> </w:t>
      </w:r>
      <w:r>
        <w:t xml:space="preserve">&lt; t r &gt;&lt; th scope =" row "&gt;Tools &amp; Software&lt; t d &gt;10%&lt; p&gt;Analytics platforms, CRM tools, and automation software.</w:t>
      </w:r>
    </w:p>
    <w:bookmarkStart w:id="35" w:name="risk-management"/>
    <w:p>
      <w:pPr>
        <w:pStyle w:val="Heading2"/>
      </w:pPr>
      <w:r>
        <w:t xml:space="preserve">Risk Management</w:t>
      </w:r>
    </w:p>
    <w:p>
      <w:pPr>
        <w:pStyle w:val="FirstParagraph"/>
      </w:pPr>
      <w:r>
        <w:t xml:space="preserve">Operating in the United States presents specific risks that the Marketing Manager must mitigate:</w:t>
      </w:r>
    </w:p>
    <w:p>
      <w:pPr>
        <w:numPr>
          <w:ilvl w:val="0"/>
          <w:numId w:val="1003"/>
        </w:numPr>
        <w:pStyle w:val="Compact"/>
      </w:pPr>
      <w:r>
        <w:rPr>
          <w:bCs/>
          <w:b/>
        </w:rPr>
        <w:t xml:space="preserve">Cultural Missteps:</w:t>
      </w:r>
      <w:r>
        <w:t xml:space="preserve"> </w:t>
      </w:r>
      <w:r>
        <w:t xml:space="preserve">Inappropriate messaging can lead to significant backlash. Strict review processes and local cultural consultants will be employed.</w:t>
      </w:r>
    </w:p>
    <w:p>
      <w:pPr>
        <w:numPr>
          <w:ilvl w:val="0"/>
          <w:numId w:val="1003"/>
        </w:numPr>
        <w:pStyle w:val="Compact"/>
      </w:pPr>
      <w:r>
        <w:t xml:space="preserve">Data Privacy Regulations:Compliance with US regulations such as CCPA (California Consumer Privacy Act) is mandatory. All data collection methods must adhere strictly to these standards.</w:t>
      </w:r>
    </w:p>
    <w:p>
      <w:pPr>
        <w:numPr>
          <w:ilvl w:val="0"/>
          <w:numId w:val="1003"/>
        </w:numPr>
        <w:pStyle w:val="Compact"/>
      </w:pPr>
      <w:r>
        <w:t xml:space="preserve">Market Volatility:Economic shifts in the US can impact consumer spending. The Marketing Manager will maintain a flexible budget reserve to adapt to changing economic conditions.</w:t>
      </w:r>
    </w:p>
    <w:bookmarkEnd w:id="35"/>
    <w:bookmarkStart w:id="36" w:name="conclusion"/>
    <w:p>
      <w:pPr>
        <w:pStyle w:val="Heading2"/>
      </w:pPr>
      <w:r>
        <w:t xml:space="preserve">Conclusion</w:t>
      </w:r>
    </w:p>
    <w:p>
      <w:pPr>
        <w:pStyle w:val="FirstParagraph"/>
      </w:pPr>
      <w:r>
        <w:t xml:space="preserve">This Project Report underscores the strategic importance of the Marketing Manager role in driving our success in Los Angeles, United States. By leveraging deep local insights, embracing digital innovation, and maintaining rigorous performance metrics, we are well-positioned to capture significant market share.</w:t>
      </w:r>
    </w:p>
    <w:p>
      <w:pPr>
        <w:pStyle w:val="BodyText"/>
      </w:pPr>
      <w:r>
        <w:t xml:space="preserve">The collaboration between global strategy and local execution is key. The Marketing Manager will serve as the catalyst for this synergy, ensuring that every campaign resonates with the diverse and dynamic audience of Los Angeles while contributing tangibly to our overall business growth in the US. We anticipate a robust return on investment through disciplined execution of the plans outlined herein.</w:t>
      </w:r>
    </w:p>
    <w:p>
      <w:pPr>
        <w:pStyle w:val="BodyText"/>
      </w:pPr>
      <w:r>
        <w:br/>
      </w:r>
    </w:p>
    <w:p>
      <w:r>
        <w:pict>
          <v:rect style="width:0;height:1.5pt" o:hralign="center" o:hrstd="t" o:hr="t"/>
        </w:pict>
      </w:r>
    </w:p>
    <w:p>
      <w:pPr>
        <w:pStyle w:val="FirstParagraph"/>
      </w:pPr>
      <w:r>
        <w:rPr>
          <w:iCs/>
          <w:i/>
        </w:rPr>
        <w:t xml:space="preserve">Prepared for Internal Review | Confidential</w:t>
      </w:r>
    </w:p>
    <w:p>
      <w:pPr>
        <w:pStyle w:val="BodyText"/>
      </w:pPr>
      <w:r>
        <w:br/>
      </w:r>
    </w:p>
    <w:p>
      <w:pPr>
        <w:pStyle w:val="BodyText"/>
      </w:pPr>
      <w:r>
        <w:t xml:space="preserve">```</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Manager Project Report - United States Los Angeles</dc:title>
  <dc:creator/>
  <dc:language>en</dc:language>
  <cp:keywords/>
  <dcterms:created xsi:type="dcterms:W3CDTF">2026-07-30T06:18:12Z</dcterms:created>
  <dcterms:modified xsi:type="dcterms:W3CDTF">2026-07-30T06:18:12Z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