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Construction</w:t>
      </w:r>
      <w:r>
        <w:t xml:space="preserve"> </w:t>
      </w:r>
      <w:r>
        <w:t xml:space="preserve">Initiative</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562f51a5339174662ee6e370d5245164a42201d"/>
    <w:p>
      <w:pPr>
        <w:pStyle w:val="Heading1"/>
      </w:pPr>
      <w:r>
        <w:t xml:space="preserve">Project Report: The "Mason" Infrastructure Development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Stakeholders and Local Municipal Authorities</w:t>
      </w:r>
      <w:r>
        <w:br/>
      </w:r>
      <w:r>
        <w:rPr>
          <w:bCs/>
          <w:b/>
        </w:rPr>
        <w:t xml:space="preserve">From:</w:t>
      </w:r>
      <w:r>
        <w:t xml:space="preserve"> </w:t>
      </w:r>
      <w:r>
        <w:t xml:space="preserve">Project Management Office</w:t>
      </w:r>
      <w:r>
        <w:br/>
      </w:r>
    </w:p>
    <w:p>
      <w:pPr>
        <w:pStyle w:val="BodyText"/>
      </w:pPr>
      <w:r>
        <w:br/>
      </w:r>
      <w:r>
        <w:br/>
      </w:r>
      <w:r>
        <w:t xml:space="preserve">&gt;</w:t>
      </w:r>
      <w:r>
        <w:t xml:space="preserve"> </w:t>
      </w:r>
      <w:r>
        <w:t xml:space="preserve">This document serves as a comprehensive overview of the "Mason" project, detailing its objectives, operational challenges, and strategic importance within the context of</w:t>
      </w:r>
      <w:r>
        <w:t xml:space="preserve"> </w:t>
      </w:r>
      <w:r>
        <w:rPr>
          <w:bCs/>
          <w:b/>
        </w:rPr>
        <w:t xml:space="preserve">Brazil São Paulo</w:t>
      </w:r>
      <w:r>
        <w:t xml:space="preserve">. The initiative aims to revitalize urban infrastructure by employing advanced masonry techniques tailored to the unique climatic and geological conditions of this major metropolitan hub.</w:t>
      </w:r>
    </w:p>
    <w:bookmarkStart w:id="20" w:name="introduction-and-background"/>
    <w:p>
      <w:pPr>
        <w:pStyle w:val="Heading2"/>
      </w:pPr>
      <w:r>
        <w:t xml:space="preserve">1. Introduction and Background</w:t>
      </w:r>
    </w:p>
    <w:p>
      <w:pPr>
        <w:pStyle w:val="FirstParagraph"/>
      </w:pPr>
      <w:r>
        <w:t xml:space="preserve">In recent years, the demand for sustainable and resilient urban infrastructure has reached unprecedented levels in Latin America. At the forefront of this transformation is Brazil São Paulo, a city that serves as both the economic engine of South America and a microcosm of rapid urbanization challenges. To address these growing needs, we have initiated</w:t>
      </w:r>
      <w:r>
        <w:t xml:space="preserve"> </w:t>
      </w:r>
      <w:r>
        <w:rPr>
          <w:bCs/>
          <w:b/>
        </w:rPr>
        <w:t xml:space="preserve">Mason</w:t>
      </w:r>
      <w:r>
        <w:t xml:space="preserve">, a groundbreaking project designed to modernize construction methodologies while respecting local architectural heritage. The name "Mason" reflects our core commitment to structural integrity, craftsmanship, and the foundational role that proper construction plays in societal development.</w:t>
      </w:r>
    </w:p>
    <w:p>
      <w:pPr>
        <w:pStyle w:val="BodyText"/>
      </w:pPr>
      <w:r>
        <w:t xml:space="preserve">The primary goal of Mason is to implement high-durability masonry solutions across selected districts in Brazil São Paulo. These areas have historically suffered from infrastructure degradation due to heavy traffic loads, seasonal flooding, and soil instability. By leveraging the Mason methodology, we aim to reduce maintenance costs by 40% over a decade while significantly improving safety standards for residents and businesses alike.</w:t>
      </w:r>
    </w:p>
    <w:bookmarkEnd w:id="20"/>
    <w:bookmarkStart w:id="21" w:name="strategic-importance-of-brazil-são-paulo"/>
    <w:p>
      <w:pPr>
        <w:pStyle w:val="Heading2"/>
      </w:pPr>
      <w:r>
        <w:t xml:space="preserve">2. Strategic Importance of Brazil São Paulo</w:t>
      </w:r>
    </w:p>
    <w:p>
      <w:pPr>
        <w:pStyle w:val="FirstParagraph"/>
      </w:pPr>
      <w:r>
        <w:t xml:space="preserve">Choosing Brazil São Paulo as the pilot location for Mason was a deliberate strategic decision. As one of the most populous cities in the world, Brazil São Paulo faces immense pressure on its public utilities and transportation networks. The city’s dense urban fabric requires construction methods that minimize disruption to daily life while maximizing long-term durability. Furthermore, Brazil São Paulo is a cultural melting pot where modern engineering must coexist with historic preservation efforts.</w:t>
      </w:r>
    </w:p>
    <w:p>
      <w:pPr>
        <w:pStyle w:val="BodyText"/>
      </w:pPr>
      <w:r>
        <w:t xml:space="preserve">The Mason project aligns perfectly with the municipal goals of "Sustainable Growth 2030," which emphasizes eco-friendly building practices and community engagement. By operating in Brazil São Paulo, Mason not only contributes to physical infrastructure but also serves as a catalyst for economic growth, creating thousands of local jobs in skilled trades. This localization strategy ensures that the benefits of the project are retained within the community, fostering a sense of ownership and pride among residents.</w:t>
      </w:r>
    </w:p>
    <w:bookmarkEnd w:id="21"/>
    <w:bookmarkStart w:id="22" w:name="the-mason-methodology-technical-approach"/>
    <w:p>
      <w:pPr>
        <w:pStyle w:val="Heading2"/>
      </w:pPr>
      <w:r>
        <w:t xml:space="preserve">3. The Mason Methodology: Technical Approach</w:t>
      </w:r>
    </w:p>
    <w:p>
      <w:pPr>
        <w:pStyle w:val="FirstParagraph"/>
      </w:pPr>
      <w:r>
        <w:t xml:space="preserve">At its core, Mason represents a holistic approach to construction that combines traditional masonry techniques with modern material science. Unlike conventional concrete-heavy methods, Mason utilizes high-performance interlocking blocks made from recycled local materials. This approach significantly reduces the carbon footprint associated with transport and manufacturing. In the context of Brazil São Paulo, where traffic congestion is a major logistical hurdle, using locally sourced materials for Mason is particularly advantageous for supply chain efficiency.</w:t>
      </w:r>
    </w:p>
    <w:p>
      <w:pPr>
        <w:pStyle w:val="BodyText"/>
      </w:pPr>
      <w:r>
        <w:t xml:space="preserve">The technical specifications of Mason include:</w:t>
      </w:r>
    </w:p>
    <w:p>
      <w:pPr>
        <w:numPr>
          <w:ilvl w:val="0"/>
          <w:numId w:val="1001"/>
        </w:numPr>
        <w:pStyle w:val="Compact"/>
      </w:pPr>
      <w:r>
        <w:rPr>
          <w:bCs/>
          <w:b/>
        </w:rPr>
        <w:t xml:space="preserve">Prefabrication:</w:t>
      </w:r>
    </w:p>
    <w:p>
      <w:pPr>
        <w:numPr>
          <w:ilvl w:val="0"/>
          <w:numId w:val="1002"/>
        </w:numPr>
        <w:pStyle w:val="Compact"/>
      </w:pPr>
      <w:r>
        <w:rPr>
          <w:bCs/>
          <w:b/>
        </w:rPr>
        <w:t xml:space="preserve">Drainage Integration:</w:t>
      </w:r>
    </w:p>
    <w:p>
      <w:pPr>
        <w:numPr>
          <w:ilvl w:val="0"/>
          <w:numId w:val="1003"/>
        </w:numPr>
        <w:pStyle w:val="Compact"/>
      </w:pPr>
      <w:r>
        <w:rPr>
          <w:bCs/>
          <w:b/>
        </w:rPr>
        <w:t xml:space="preserve">Thermal Insulation:</w:t>
      </w:r>
    </w:p>
    <w:bookmarkEnd w:id="22"/>
    <w:bookmarkStart w:id="23" w:name="operational-challenges-and-mitigation"/>
    <w:p>
      <w:pPr>
        <w:pStyle w:val="Heading2"/>
      </w:pPr>
      <w:r>
        <w:t xml:space="preserve">4. Operational Challenges and Mitigation</w:t>
      </w:r>
    </w:p>
    <w:p>
      <w:pPr>
        <w:pStyle w:val="FirstParagraph"/>
      </w:pPr>
      <w:r>
        <w:t xml:space="preserve">Implementing Mason in Brazil São Paulo is not without its challenges. One of the primary obstacles is navigating the complex regulatory environment. Zoning laws, heritage protections, and environmental permits require meticulous planning and coordination with local authorities. The Mason project team has established a dedicated liaison office within Brazil São Paulo to streamline these processes and ensure compliance with all municipal codes.</w:t>
      </w:r>
    </w:p>
    <w:p>
      <w:pPr>
        <w:pStyle w:val="BodyText"/>
      </w:pPr>
      <w:r>
        <w:t xml:space="preserve">Another challenge is the availability of skilled labor accustomed to traditional methods. To mitigate this, Mason has partnered with technical vocational schools in Brazil São Paulo to create specialized training programs. These initiatives not only upskill the local workforce but also ensure that future maintenance of Mason structures can be handled by trained professionals familiar with the technology.</w:t>
      </w:r>
    </w:p>
    <w:bookmarkEnd w:id="23"/>
    <w:bookmarkStart w:id="24" w:name="environmental-and-social-impact"/>
    <w:p>
      <w:pPr>
        <w:pStyle w:val="Heading2"/>
      </w:pPr>
      <w:r>
        <w:t xml:space="preserve">5. Environmental and Social Impact</w:t>
      </w:r>
    </w:p>
    <w:p>
      <w:pPr>
        <w:pStyle w:val="FirstParagraph"/>
      </w:pPr>
      <w:r>
        <w:t xml:space="preserve">The environmental benefits of Mason are substantial. By reducing waste generation by 60% compared to traditional construction, the project supports Brazil São Paulo’s climate action plans. Additionally, the use of permeable masonry surfaces aids in groundwater recharge, helping to alleviate pressure on the city’s stormwater systems during peak rainfall events.</w:t>
      </w:r>
    </w:p>
    <w:p>
      <w:pPr>
        <w:pStyle w:val="BodyText"/>
      </w:pPr>
      <w:r>
        <w:t xml:space="preserve">Socially, Mason aims to enhance community well-being. The aesthetic flexibility of masonry allows for designs that respect the architectural character of different neighborhoods in Brazil São Paulo. Whether revitalizing a historic district in Vila Madalena or reinforcing infrastructure in emerging suburbs, Mason provides a versatile solution that respects local identity while pushing forward with innovation.</w:t>
      </w:r>
    </w:p>
    <w:bookmarkEnd w:id="24"/>
    <w:bookmarkStart w:id="25" w:name="financial-overview-and-sustainability"/>
    <w:p>
      <w:pPr>
        <w:pStyle w:val="Heading2"/>
      </w:pPr>
      <w:r>
        <w:t xml:space="preserve">6. Financial Overview and Sustainability</w:t>
      </w:r>
    </w:p>
    <w:p>
      <w:pPr>
        <w:pStyle w:val="FirstParagraph"/>
      </w:pPr>
      <w:r>
        <w:t xml:space="preserve">The financial model for Mason is built on long-term value creation rather than short-term profit maximization. While the initial investment per unit may be slightly higher than standard concrete, the lifecycle cost analysis demonstrates significant savings due to reduced maintenance and energy consumption. Funding for Mason in Brazil São Paulo comes from a mix of public-private partnerships (PPPs) and green bonds issued by international development banks.</w:t>
      </w:r>
    </w:p>
    <w:p>
      <w:pPr>
        <w:pStyle w:val="BodyText"/>
      </w:pPr>
      <w:r>
        <w:t xml:space="preserve">This diversified funding strategy ensures financial stability and allows for scaling across other regions if successful. The transparency of the financial model is maintained through regular audits and public reporting, fostering trust among stakeholders in Brazil São Paulo.</w:t>
      </w:r>
    </w:p>
    <w:bookmarkEnd w:id="25"/>
    <w:bookmarkStart w:id="26" w:name="conclusion"/>
    <w:p>
      <w:pPr>
        <w:pStyle w:val="Heading2"/>
      </w:pPr>
      <w:r>
        <w:t xml:space="preserve">7. Conclusion</w:t>
      </w:r>
    </w:p>
    <w:p>
      <w:pPr>
        <w:pStyle w:val="FirstParagraph"/>
      </w:pPr>
      <w:r>
        <w:t xml:space="preserve">In conclusion, the Mason project represents a pivotal step forward in sustainable urban development for Brazil São Paulo. By combining innovative masonry techniques with a deep understanding of local context, Mason addresses critical infrastructure needs while promoting environmental stewardship and social equity. The success of this pilot phase will serve as a blueprint for future projects throughout Latin America.</w:t>
      </w:r>
    </w:p>
    <w:p>
      <w:pPr>
        <w:pStyle w:val="BodyText"/>
      </w:pPr>
      <w:r>
        <w:t xml:space="preserve">We are confident that Mason will not only strengthen the physical foundations of Brazil São Paulo but also inspire a new era of responsible construction practices globally. Our commitment remains unwavering to delivering excellence, safety, and sustainability through every block laid in this vibrant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Construction Initiative in Brazil São Paulo</dc:title>
  <dc:creator/>
  <dc:language>en</dc:language>
  <cp:keywords/>
  <dcterms:created xsi:type="dcterms:W3CDTF">2026-07-29T16:42:00Z</dcterms:created>
  <dcterms:modified xsi:type="dcterms:W3CDTF">2026-07-29T16:42:00Z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