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Masonic</w:t>
      </w:r>
      <w:r>
        <w:t xml:space="preserve"> </w:t>
      </w:r>
      <w:r>
        <w:t xml:space="preserve">Services</w:t>
      </w:r>
      <w:r>
        <w:t xml:space="preserve"> </w:t>
      </w:r>
      <w:r>
        <w:t xml:space="preserve">in</w:t>
      </w:r>
      <w:r>
        <w:t xml:space="preserve"> </w:t>
      </w:r>
      <w:r>
        <w:t xml:space="preserve">Canada,</w:t>
      </w:r>
      <w:r>
        <w:t xml:space="preserve"> </w:t>
      </w:r>
      <w:r>
        <w:t xml:space="preserve">Toronto</w:t>
      </w:r>
    </w:p>
    <w:bookmarkStart w:id="29" w:name="Xc047c99ddfc72381330ae772891210904d74432"/>
    <w:p>
      <w:pPr>
        <w:pStyle w:val="Heading1"/>
      </w:pPr>
      <w:r>
        <w:t xml:space="preserve">Project Report on Masonic Contributions and Infrastructure in Canada, Toronto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Grand Lodge of Canada in the Province of Ontario</w:t>
      </w:r>
      <w:r>
        <w:br/>
      </w:r>
      <w:r>
        <w:rPr>
          <w:bCs/>
          <w:b/>
        </w:rPr>
        <w:t xml:space="preserve">From:</w:t>
      </w:r>
      <w:r>
        <w:t xml:space="preserve"> </w:t>
      </w:r>
      <w:r>
        <w:t xml:space="preserve">Project Analysis Division</w:t>
      </w:r>
      <w:r>
        <w:br/>
      </w:r>
    </w:p>
    <w:p>
      <w:pPr>
        <w:pStyle w:val="BodyText"/>
      </w:pPr>
      <w:r>
        <w:t xml:space="preserve">Subject:The Strategic and Cultural Importance of Masonic Activities in Toronto</w:t>
      </w:r>
    </w:p>
    <w:bookmarkStart w:id="20" w:name="executive-summary"/>
    <w:p>
      <w:pPr>
        <w:pStyle w:val="Heading2"/>
      </w:pPr>
      <w:r>
        <w:t xml:space="preserve">1. Executive Summary</w:t>
      </w:r>
    </w:p>
    <w:p>
      <w:pPr>
        <w:pStyle w:val="FirstParagraph"/>
      </w:pPr>
      <w:r>
        <w:t xml:space="preserve">This comprehensive project report aims to analyze the multifaceted role that a dedicated Mason plays within the urban landscape of Canada, specifically focusing on the metropolitan hub of Toronto. As one of North America’s most diverse and rapidly growing cities, Toronto serves as a critical testing ground for modern charitable initiatives, architectural preservation, and community cohesion. This document explores how traditional Masonic values intersect with contemporary urban challenges in Canada's largest city. By examining historical precedents, current operational frameworks, and future projections for Masonic lodges in Toronto, we establish the indispensable nature of these institutions in maintaining social fabric and cultural heritage.</w:t>
      </w:r>
    </w:p>
    <w:bookmarkEnd w:id="20"/>
    <w:bookmarkStart w:id="21" w:name="X5c1a1fbfd17ac1ee698f0f92c33a263522d03f1"/>
    <w:p>
      <w:pPr>
        <w:pStyle w:val="Heading2"/>
      </w:pPr>
      <w:r>
        <w:t xml:space="preserve">2. Historical Context of the Masonic Presence</w:t>
      </w:r>
    </w:p>
    <w:p>
      <w:pPr>
        <w:pStyle w:val="FirstParagraph"/>
      </w:pPr>
      <w:r>
        <w:t xml:space="preserve">To understand the present state of Masonry in Canada, one must look back to its foundational roots. The Grand Lodge of Canada in the Province of Ontario, established long before Toronto became a major metropolis, has played a pivotal role in shaping civic infrastructure. Early members who identified as Freemasons were instrumental in the design and construction of many historic buildings across Toronto. These individuals brought with them an ancient craft that emphasized precision, ethics, and community service.</w:t>
      </w:r>
    </w:p>
    <w:p>
      <w:pPr>
        <w:pStyle w:val="BodyText"/>
      </w:pPr>
      <w:r>
        <w:t xml:space="preserve">In the context of Canada’s history, Freemasonry has often been intertwined with nation-building efforts. In Toronto, this manifested through contributions to hospitals, universities, and public libraries during the 19th and early 20th centuries. The "Mason" in this historical sense was not merely a participant in rituals but an active citizen-leader who leveraged networking skills for the greater good of Canada. Understanding this lineage is crucial for current projects, as it provides a blueprint for effective community engagement and philanthropy.</w:t>
      </w:r>
    </w:p>
    <w:bookmarkEnd w:id="21"/>
    <w:bookmarkStart w:id="25" w:name="current-masonic-operations-in-toronto"/>
    <w:p>
      <w:pPr>
        <w:pStyle w:val="Heading2"/>
      </w:pPr>
      <w:r>
        <w:t xml:space="preserve">3. Current Masonic Operations in Toronto</w:t>
      </w:r>
    </w:p>
    <w:p>
      <w:pPr>
        <w:pStyle w:val="FirstParagraph"/>
      </w:pPr>
      <w:r>
        <w:t xml:space="preserve">Toronto today hosts numerous active Masonic Lodges, each operating under the jurisdiction of the Grand Lodge of Canada in Ontario. These lodges serve as community centers where members engage in charitable work that directly impacts local neighborhoods. The report identifies three primary areas of focus for Masons operating in Toronto:</w:t>
      </w:r>
    </w:p>
    <w:bookmarkStart w:id="22" w:name="X55f442dc665b8dbb7212759c046cf77edbc33a8"/>
    <w:p>
      <w:pPr>
        <w:pStyle w:val="Heading3"/>
      </w:pPr>
      <w:r>
        <w:t xml:space="preserve">3.1 Charitable Infrastructure and Youth Support</w:t>
      </w:r>
    </w:p>
    <w:p>
      <w:pPr>
        <w:pStyle w:val="FirstParagraph"/>
      </w:pPr>
      <w:r>
        <w:t xml:space="preserve">A significant portion of the Masonic effort in Toronto is directed toward youth development. Through organizations such as DeMolay, Order of the Arrow, and other affiliated bodies supported by local lodges, Masons provide mentorship programs that guide young people through critical developmental stages. In a city as competitive as Toronto’s education and job market, these programs offer vital support systems for at-risk youth.</w:t>
      </w:r>
    </w:p>
    <w:bookmarkEnd w:id="22"/>
    <w:bookmarkStart w:id="23" w:name="financial-philanthropy"/>
    <w:p>
      <w:pPr>
        <w:pStyle w:val="Heading3"/>
      </w:pPr>
      <w:r>
        <w:t xml:space="preserve">3.2 Financial Philanthropy</w:t>
      </w:r>
    </w:p>
    <w:p>
      <w:pPr>
        <w:pStyle w:val="FirstParagraph"/>
      </w:pPr>
      <w:r>
        <w:t xml:space="preserve">Toronto is home to several major hospitals and research centers that have historically benefited from Masonic fundraising. The "Mason" in the modern context often leads large-scale capital campaigns, ensuring that healthcare facilities remain equipped with state-of-the-art technology. This financial stewardship is a key component of the Masonic mission in Canada, reflecting a commitment to alleviating suffering and promoting public health.</w:t>
      </w:r>
    </w:p>
    <w:bookmarkEnd w:id="23"/>
    <w:bookmarkStart w:id="24" w:name="cultural-preservation"/>
    <w:p>
      <w:pPr>
        <w:pStyle w:val="Heading3"/>
      </w:pPr>
      <w:r>
        <w:t xml:space="preserve">3.3 Cultural Preservation</w:t>
      </w:r>
    </w:p>
    <w:p>
      <w:pPr>
        <w:pStyle w:val="FirstParagraph"/>
      </w:pPr>
      <w:r>
        <w:t xml:space="preserve">Toronto’s multicultural landscape presents unique challenges and opportunities for Masonic groups. Lodges in Toronto actively engage in dialogue with various cultural communities, fostering mutual respect and understanding. By maintaining their own heritage while respecting the diversity of Canada, Masons contribute to a harmonious social environment.</w:t>
      </w:r>
    </w:p>
    <w:bookmarkEnd w:id="24"/>
    <w:bookmarkEnd w:id="25"/>
    <w:bookmarkStart w:id="26" w:name="X56afa1f72bfbe49e53eb2dad546e69a8e3c4745"/>
    <w:p>
      <w:pPr>
        <w:pStyle w:val="Heading2"/>
      </w:pPr>
      <w:r>
        <w:t xml:space="preserve">4. The Role of the Modern Mason in Urban Development</w:t>
      </w:r>
    </w:p>
    <w:p>
      <w:pPr>
        <w:pStyle w:val="FirstParagraph"/>
      </w:pPr>
      <w:r>
        <w:t xml:space="preserve">The term "Mason" evokes images of stonecutters and builders, yet in modern Toronto, this definition has evolved metaphorically as well as literally. Today’s Mason is often a professional—be it an architect, engineer, lawyer, or business leader—who applies the ethical frameworks learned in Lodge to their professional conduct.</w:t>
      </w:r>
    </w:p>
    <w:p>
      <w:pPr>
        <w:pStyle w:val="BodyText"/>
      </w:pPr>
      <w:r>
        <w:t xml:space="preserve">In Toronto’s booming real estate and construction sectors, many licensed professionals are Freemasons. They utilize their expertise to ensure that development projects adhere to high standards of quality and sustainability. Furthermore, there is an ongoing initiative within Toronto lodges to promote affordable housing solutions. By leveraging the collective resources of members, these Masonic-led projects aim to address homelessness and housing insecurity in one of Canada’s most expensive cities.</w:t>
      </w:r>
    </w:p>
    <w:bookmarkEnd w:id="26"/>
    <w:bookmarkStart w:id="27" w:name="challenges-and-strategic-responses"/>
    <w:p>
      <w:pPr>
        <w:pStyle w:val="Heading2"/>
      </w:pPr>
      <w:r>
        <w:t xml:space="preserve">5. Challenges and Strategic Responses</w:t>
      </w:r>
    </w:p>
    <w:p>
      <w:pPr>
        <w:pStyle w:val="FirstParagraph"/>
      </w:pPr>
      <w:r>
        <w:t xml:space="preserve">Despite its rich history, Masonry faces challenges in adapting to the digital age and changing social dynamics in Toronto. Membership numbers across Canada have seen fluctuations due to generational shifts. To counteract this, Toronto-based lodges have implemented new outreach strategies.</w:t>
      </w:r>
    </w:p>
    <w:p>
      <w:pPr>
        <w:numPr>
          <w:ilvl w:val="0"/>
          <w:numId w:val="1001"/>
        </w:numPr>
        <w:pStyle w:val="Compact"/>
      </w:pPr>
      <w:r>
        <w:rPr>
          <w:bCs/>
          <w:b/>
        </w:rPr>
        <w:t xml:space="preserve">Digital Engagement:</w:t>
      </w:r>
      <w:r>
        <w:t xml:space="preserve"> </w:t>
      </w:r>
      <w:r>
        <w:t xml:space="preserve">Utilizing social media platforms to raise awareness about Masonic values of charity and brotherhood.</w:t>
      </w:r>
    </w:p>
    <w:p>
      <w:pPr>
        <w:numPr>
          <w:ilvl w:val="0"/>
          <w:numId w:val="1001"/>
        </w:numPr>
        <w:pStyle w:val="Compact"/>
      </w:pPr>
      <w:r>
        <w:rPr>
          <w:bCs/>
          <w:b/>
        </w:rPr>
        <w:t xml:space="preserve">Inclusivity Initiatives:</w:t>
      </w:r>
      <w:r>
        <w:t xml:space="preserve"> </w:t>
      </w:r>
      <w:r>
        <w:t xml:space="preserve">Working to ensure that the image of Freemasonry reflects the diversity of Toronto’s population, thereby attracting new members from varied backgrounds.</w:t>
      </w:r>
    </w:p>
    <w:p>
      <w:pPr>
        <w:numPr>
          <w:ilvl w:val="0"/>
          <w:numId w:val="1001"/>
        </w:numPr>
        <w:pStyle w:val="Compact"/>
      </w:pPr>
      <w:r>
        <w:rPr>
          <w:bCs/>
          <w:b/>
        </w:rPr>
        <w:t xml:space="preserve">Youth Outreach:</w:t>
      </w:r>
      <w:r>
        <w:t xml:space="preserve"> </w:t>
      </w:r>
      <w:r>
        <w:t xml:space="preserve">Strengthening ties with local schools and community centers to introduce civic leadership concepts early in life.</w:t>
      </w:r>
    </w:p>
    <w:bookmarkEnd w:id="27"/>
    <w:bookmarkStart w:id="28" w:name="conclusion-and-recommendations"/>
    <w:p>
      <w:pPr>
        <w:pStyle w:val="Heading2"/>
      </w:pPr>
      <w:r>
        <w:t xml:space="preserve">6. Conclusion and Recommendations</w:t>
      </w:r>
    </w:p>
    <w:p>
      <w:pPr>
        <w:pStyle w:val="FirstParagraph"/>
      </w:pPr>
      <w:r>
        <w:t xml:space="preserve">The analysis presented in this project report confirms that the institution of Masonry remains highly relevant in Canada, particularly within the dynamic environment of Toronto. The "Mason" serves as a bridge between historical tradition and modern civic responsibility. The impact is visible not only in financial contributions but also in the moral and ethical guidance provided to communities.</w:t>
      </w:r>
    </w:p>
    <w:p>
      <w:pPr>
        <w:pStyle w:val="BodyText"/>
      </w:pPr>
      <w:r>
        <w:t xml:space="preserve">We recommend that future efforts focus on expanding collaborative projects with other non-profit organizations in Toronto. By forming alliances, Masons can amplify their impact on issues such as food security, mental health awareness, and educational access. Furthermore, documenting these successes will help preserve the legacy of Freemasonry in Canada for future generations.</w:t>
      </w:r>
    </w:p>
    <w:p>
      <w:pPr>
        <w:pStyle w:val="BodyText"/>
      </w:pPr>
      <w:r>
        <w:t xml:space="preserve">In summary, the continued vitality of Masonic activities in Toronto is essential for maintaining the social and ethical infrastructure of Canada’s largest city. The project underscores that being a "Mason" is not just about belonging to an organization, but about actively participating in the betterment of society through service, integrity, and community focus.</w:t>
      </w:r>
    </w:p>
    <w:p>
      <w:pPr>
        <w:pStyle w:val="BodyText"/>
      </w:pPr>
      <w:r>
        <w:rPr>
          <w:bCs/>
          <w:b/>
        </w:rPr>
        <w:t xml:space="preserve">Final Note:</w:t>
      </w:r>
      <w:r>
        <w:t xml:space="preserve"> </w:t>
      </w:r>
      <w:r>
        <w:t xml:space="preserve">This report serves as a foundational document for stakeholders interested in the intersection of traditional fraternal organizations and modern urban development in Canada. Further detailed financial audits and membership demographic studies are recommended for subsequent phases.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Masonic Services in Canada, Toronto</dc:title>
  <dc:creator/>
  <dc:language>en</dc:language>
  <cp:keywords/>
  <dcterms:created xsi:type="dcterms:W3CDTF">2026-07-29T23:16:14Z</dcterms:created>
  <dcterms:modified xsi:type="dcterms:W3CDTF">2026-07-29T23:16:14Z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