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p>
    <w:bookmarkStart w:id="30" w:name="Xe9fb6a4d3f77a46da7d2eb0a210b744a46aed09"/>
    <w:p>
      <w:pPr>
        <w:pStyle w:val="Heading1"/>
      </w:pPr>
      <w:r>
        <w:t xml:space="preserve">Comprehensive Project Report: Mason Initiative in Chile Santiago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Community Leaders</w:t>
      </w:r>
      <w:r>
        <w:br/>
      </w:r>
    </w:p>
    <w:p>
      <w:pPr>
        <w:pStyle w:val="BodyText"/>
      </w:pPr>
      <w:r>
        <w:t xml:space="preserve">From: Project Management Office</w:t>
      </w:r>
      <w:r>
        <w:br/>
      </w:r>
    </w:p>
    <w:p>
      <w:pPr>
        <w:pStyle w:val="BodyText"/>
      </w:pPr>
      <w:r>
        <w:rPr>
          <w:iCs/>
          <w:i/>
        </w:rPr>
        <w:t xml:space="preserve">Subject: Strategic Implementation of Mason Frameworks within the Urban Landscape of Chile Santiago</w:t>
      </w:r>
    </w:p>
    <w:bookmarkStart w:id="20" w:name="executive-summary"/>
    <w:p>
      <w:pPr>
        <w:pStyle w:val="Heading2"/>
      </w:pPr>
      <w:r>
        <w:t xml:space="preserve">1. Executive Summary</w:t>
      </w:r>
    </w:p>
    <w:p>
      <w:pPr>
        <w:pStyle w:val="FirstParagraph"/>
      </w:pPr>
      <w:r>
        <w:t xml:space="preserve">This Project Report provides a detailed analysis, strategic planning, and execution roadmap for the deployment of the</w:t>
      </w:r>
      <w:r>
        <w:t xml:space="preserve"> </w:t>
      </w:r>
      <w:r>
        <w:rPr>
          <w:bCs/>
          <w:b/>
        </w:rPr>
        <w:t xml:space="preserve">Mason</w:t>
      </w:r>
      <w:r>
        <w:t xml:space="preserve"> </w:t>
      </w:r>
      <w:r>
        <w:t xml:space="preserve">system specifically tailored for the urban environment of</w:t>
      </w:r>
      <w:r>
        <w:t xml:space="preserve"> </w:t>
      </w:r>
      <w:r>
        <w:rPr>
          <w:bCs/>
          <w:b/>
        </w:rPr>
        <w:t xml:space="preserve">Chile Santiago</w:t>
      </w:r>
      <w:r>
        <w:t xml:space="preserve">. As one of Latin America's most dynamic economic hubs, Santiago faces unique infrastructural challenges ranging from seismic resilience to sustainable urban expansion. The</w:t>
      </w:r>
      <w:r>
        <w:t xml:space="preserve"> </w:t>
      </w:r>
      <w:r>
        <w:rPr>
          <w:bCs/>
          <w:b/>
        </w:rPr>
        <w:t xml:space="preserve">Mason</w:t>
      </w:r>
      <w:r>
        <w:t xml:space="preserve"> </w:t>
      </w:r>
      <w:r>
        <w:t xml:space="preserve">project is designed to address these specific needs by integrating advanced modular construction techniques with local cultural and geographical contexts. This document outlines the objectives, scope, technical requirements, and anticipated outcomes of this pivotal initiative.</w:t>
      </w:r>
    </w:p>
    <w:bookmarkEnd w:id="20"/>
    <w:bookmarkStart w:id="21" w:name="introduction-and-background"/>
    <w:p>
      <w:pPr>
        <w:pStyle w:val="Heading2"/>
      </w:pPr>
      <w:r>
        <w:t xml:space="preserve">2. Introduction and Background</w:t>
      </w:r>
    </w:p>
    <w:p>
      <w:pPr>
        <w:pStyle w:val="FirstParagraph"/>
      </w:pPr>
      <w:r>
        <w:t xml:space="preserve">The city of</w:t>
      </w:r>
      <w:r>
        <w:t xml:space="preserve"> </w:t>
      </w:r>
      <w:r>
        <w:rPr>
          <w:bCs/>
          <w:b/>
        </w:rPr>
        <w:t xml:space="preserve">Santiago de Chile</w:t>
      </w:r>
      <w:r>
        <w:t xml:space="preserve"> </w:t>
      </w:r>
      <w:r>
        <w:t xml:space="preserve">is characterized by its distinct topography, nestled between the Andes Mountains to the east and the Chilean Coast Range to the west. This geographical constraint has led to high-density urbanization, placing immense pressure on existing infrastructure. Furthermore, as a region with significant seismic activity, standard construction methods are increasingly insufficient for ensuring long-term safety and sustainability.</w:t>
      </w:r>
    </w:p>
    <w:p>
      <w:pPr>
        <w:pStyle w:val="BodyText"/>
      </w:pPr>
      <w:r>
        <w:t xml:space="preserve">The</w:t>
      </w:r>
      <w:r>
        <w:t xml:space="preserve"> </w:t>
      </w:r>
      <w:r>
        <w:rPr>
          <w:bCs/>
          <w:b/>
        </w:rPr>
        <w:t xml:space="preserve">Mason</w:t>
      </w:r>
      <w:r>
        <w:t xml:space="preserve"> </w:t>
      </w:r>
      <w:r>
        <w:t xml:space="preserve">project emerges as a response to these challenges. Named after the traditional craft of stonecutting and building but reimagined through modern technology, the project aims to introduce a new paradigm in urban development. The core philosophy of</w:t>
      </w:r>
      <w:r>
        <w:t xml:space="preserve"> </w:t>
      </w:r>
      <w:r>
        <w:rPr>
          <w:bCs/>
          <w:b/>
        </w:rPr>
        <w:t xml:space="preserve">Mason</w:t>
      </w:r>
      <w:r>
        <w:t xml:space="preserve"> </w:t>
      </w:r>
      <w:r>
        <w:t xml:space="preserve">revolves around modularity, durability, and aesthetic harmony with the Andean landscape. By leveraging prefabricated components that are manufactured off-site and assembled on-site in</w:t>
      </w:r>
      <w:r>
        <w:t xml:space="preserve"> </w:t>
      </w:r>
      <w:r>
        <w:rPr>
          <w:bCs/>
          <w:b/>
        </w:rPr>
        <w:t xml:space="preserve">Chile Santiago</w:t>
      </w:r>
      <w:r>
        <w:t xml:space="preserve">, we can reduce construction time by up to 40% while significantly lowering carbon emissions associated with traditional building practices.</w:t>
      </w:r>
    </w:p>
    <w:bookmarkEnd w:id="21"/>
    <w:bookmarkStart w:id="22" w:name="project-objectives"/>
    <w:p>
      <w:pPr>
        <w:pStyle w:val="Heading2"/>
      </w:pPr>
      <w:r>
        <w:t xml:space="preserve">3. Project Objectives</w:t>
      </w:r>
    </w:p>
    <w:p>
      <w:pPr>
        <w:pStyle w:val="FirstParagraph"/>
      </w:pPr>
      <w:r>
        <w:t xml:space="preserve">The primary goal of the</w:t>
      </w:r>
      <w:r>
        <w:t xml:space="preserve"> </w:t>
      </w:r>
      <w:r>
        <w:rPr>
          <w:bCs/>
          <w:b/>
        </w:rPr>
        <w:t xml:space="preserve">Mason</w:t>
      </w:r>
      <w:r>
        <w:t xml:space="preserve"> </w:t>
      </w:r>
      <w:r>
        <w:t xml:space="preserve">initiative is to revolutionize residential and commercial infrastructure in</w:t>
      </w:r>
      <w:r>
        <w:t xml:space="preserve"> </w:t>
      </w:r>
      <w:r>
        <w:rPr>
          <w:bCs/>
          <w:b/>
        </w:rPr>
        <w:t xml:space="preserve">Santiago</w:t>
      </w:r>
      <w:r>
        <w:t xml:space="preserve">. The specific objectives include:</w:t>
      </w:r>
    </w:p>
    <w:p>
      <w:pPr>
        <w:numPr>
          <w:ilvl w:val="0"/>
          <w:numId w:val="1001"/>
        </w:numPr>
        <w:pStyle w:val="Compact"/>
      </w:pPr>
      <w:r>
        <w:rPr>
          <w:bCs/>
          <w:b/>
        </w:rPr>
        <w:t xml:space="preserve">Seismic Resilience:</w:t>
      </w:r>
      <w:r>
        <w:t xml:space="preserve"> </w:t>
      </w:r>
      <w:r>
        <w:t xml:space="preserve">To design structures that can withstand high-magnitude earthquakes, adhering to and exceeding the strict building codes of</w:t>
      </w:r>
      <w:r>
        <w:t xml:space="preserve"> </w:t>
      </w:r>
      <w:r>
        <w:rPr>
          <w:bCs/>
          <w:b/>
        </w:rPr>
        <w:t xml:space="preserve">Santiago</w:t>
      </w:r>
      <w:r>
        <w:t xml:space="preserve">.</w:t>
      </w:r>
    </w:p>
    <w:p>
      <w:pPr>
        <w:numPr>
          <w:ilvl w:val="0"/>
          <w:numId w:val="1001"/>
        </w:numPr>
        <w:pStyle w:val="Compact"/>
      </w:pPr>
      <w:r>
        <w:rPr>
          <w:bCs/>
          <w:b/>
        </w:rPr>
        <w:t xml:space="preserve">Sustainability:</w:t>
      </w:r>
      <w:r>
        <w:t xml:space="preserve"> </w:t>
      </w:r>
      <w:r>
        <w:t xml:space="preserve">To implement eco-friendly materials and energy-efficient designs, reducing the environmental footprint in one of South America's most polluted capitals.</w:t>
      </w:r>
    </w:p>
    <w:p>
      <w:pPr>
        <w:numPr>
          <w:ilvl w:val="0"/>
          <w:numId w:val="1001"/>
        </w:numPr>
        <w:pStyle w:val="Compact"/>
      </w:pPr>
      <w:r>
        <w:rPr>
          <w:bCs/>
          <w:b/>
        </w:rPr>
        <w:t xml:space="preserve">Affordability:</w:t>
      </w:r>
      <w:r>
        <w:t xml:space="preserve"> </w:t>
      </w:r>
      <w:r>
        <w:t xml:space="preserve">By utilizing the efficient workflows inherent to the</w:t>
      </w:r>
      <w:r>
        <w:t xml:space="preserve"> </w:t>
      </w:r>
      <w:r>
        <w:rPr>
          <w:bCs/>
          <w:b/>
        </w:rPr>
        <w:t xml:space="preserve">Mason</w:t>
      </w:r>
      <w:r>
        <w:t xml:space="preserve"> </w:t>
      </w:r>
      <w:r>
        <w:t xml:space="preserve">system, we aim to lower construction costs, making high-quality housing accessible to a broader demographic in Chile.</w:t>
      </w:r>
    </w:p>
    <w:p>
      <w:pPr>
        <w:numPr>
          <w:ilvl w:val="0"/>
          <w:numId w:val="1001"/>
        </w:numPr>
        <w:pStyle w:val="Compact"/>
      </w:pPr>
      <w:r>
        <w:rPr>
          <w:bCs/>
          <w:b/>
        </w:rPr>
        <w:t xml:space="preserve">Cultural Integration:</w:t>
      </w:r>
      <w:r>
        <w:t xml:space="preserve"> </w:t>
      </w:r>
      <w:r>
        <w:t xml:space="preserve">Ensuring that the architectural output respects the historical and aesthetic values of</w:t>
      </w:r>
      <w:r>
        <w:t xml:space="preserve"> </w:t>
      </w:r>
      <w:r>
        <w:rPr>
          <w:bCs/>
          <w:b/>
        </w:rPr>
        <w:t xml:space="preserve">Santiago</w:t>
      </w:r>
      <w:r>
        <w:t xml:space="preserve">, blending modern efficiency with traditional warmth.</w:t>
      </w:r>
    </w:p>
    <w:bookmarkEnd w:id="22"/>
    <w:bookmarkStart w:id="26" w:name="technical-scope-and-methodology"/>
    <w:p>
      <w:pPr>
        <w:pStyle w:val="Heading2"/>
      </w:pPr>
      <w:r>
        <w:t xml:space="preserve">4. Technical Scope and Methodology</w:t>
      </w:r>
    </w:p>
    <w:p>
      <w:pPr>
        <w:pStyle w:val="FirstParagraph"/>
      </w:pPr>
      <w:r>
        <w:t xml:space="preserve">The implementation of the</w:t>
      </w:r>
      <w:r>
        <w:t xml:space="preserve"> </w:t>
      </w:r>
      <w:r>
        <w:rPr>
          <w:bCs/>
          <w:b/>
        </w:rPr>
        <w:t xml:space="preserve">Mason</w:t>
      </w:r>
      <w:r>
        <w:t xml:space="preserve"> </w:t>
      </w:r>
      <w:r>
        <w:t xml:space="preserve">project requires a rigorous technical approach. The methodology is divided into three phases: Design, Fabrication, and Installation.</w:t>
      </w:r>
    </w:p>
    <w:bookmarkStart w:id="23" w:name="design-phase-in-santiago-context"/>
    <w:p>
      <w:pPr>
        <w:pStyle w:val="Heading3"/>
      </w:pPr>
      <w:r>
        <w:t xml:space="preserve">4.1 Design Phase in Santiago Context</w:t>
      </w:r>
    </w:p>
    <w:p>
      <w:pPr>
        <w:pStyle w:val="FirstParagraph"/>
      </w:pPr>
      <w:r>
        <w:t xml:space="preserve">The initial phase involves collaborative design sessions with local architects and engineers in</w:t>
      </w:r>
      <w:r>
        <w:t xml:space="preserve"> </w:t>
      </w:r>
      <w:r>
        <w:rPr>
          <w:bCs/>
          <w:b/>
        </w:rPr>
        <w:t xml:space="preserve">Santiago</w:t>
      </w:r>
      <w:r>
        <w:t xml:space="preserve">. The focus is on creating modular units that can be easily transported through the city's narrow streets, particularly in historic districts like Bellavista or Providencia. The structural integrity of each</w:t>
      </w:r>
      <w:r>
        <w:t xml:space="preserve"> </w:t>
      </w:r>
      <w:r>
        <w:rPr>
          <w:bCs/>
          <w:b/>
        </w:rPr>
        <w:t xml:space="preserve">Mason</w:t>
      </w:r>
      <w:r>
        <w:t xml:space="preserve"> </w:t>
      </w:r>
      <w:r>
        <w:t xml:space="preserve">component is tested using computer-aided design (CAD) software specifically calibrated for seismic zones.</w:t>
      </w:r>
    </w:p>
    <w:bookmarkEnd w:id="23"/>
    <w:bookmarkStart w:id="24" w:name="fabrication-and-supply-chain"/>
    <w:p>
      <w:pPr>
        <w:pStyle w:val="Heading3"/>
      </w:pPr>
      <w:r>
        <w:t xml:space="preserve">4.2 Fabrication and Supply Chain</w:t>
      </w:r>
    </w:p>
    <w:p>
      <w:pPr>
        <w:pStyle w:val="FirstParagraph"/>
      </w:pPr>
      <w:r>
        <w:t xml:space="preserve">To ensure quality control, the core components of the</w:t>
      </w:r>
      <w:r>
        <w:t xml:space="preserve"> </w:t>
      </w:r>
      <w:r>
        <w:rPr>
          <w:bCs/>
          <w:b/>
        </w:rPr>
        <w:t xml:space="preserve">Mason</w:t>
      </w:r>
      <w:r>
        <w:t xml:space="preserve"> </w:t>
      </w:r>
      <w:r>
        <w:t xml:space="preserve">system are manufactured in a centralized facility located on the outskirts of</w:t>
      </w:r>
      <w:r>
        <w:t xml:space="preserve"> </w:t>
      </w:r>
      <w:r>
        <w:rPr>
          <w:bCs/>
          <w:b/>
        </w:rPr>
        <w:t xml:space="preserve">Santiago</w:t>
      </w:r>
      <w:r>
        <w:t xml:space="preserve">. This centralization allows for strict adherence to safety standards and reduces waste. Local materials, such as native wood and recycled steel, will be prioritized to support the local economy and reduce transportation emissions.</w:t>
      </w:r>
    </w:p>
    <w:bookmarkEnd w:id="24"/>
    <w:bookmarkStart w:id="25" w:name="installation-efficiency"/>
    <w:p>
      <w:pPr>
        <w:pStyle w:val="Heading3"/>
      </w:pPr>
      <w:r>
        <w:t xml:space="preserve">4.3 Installation Efficiency</w:t>
      </w:r>
    </w:p>
    <w:p>
      <w:pPr>
        <w:pStyle w:val="FirstParagraph"/>
      </w:pPr>
      <w:r>
        <w:t xml:space="preserve">The installation phase in</w:t>
      </w:r>
      <w:r>
        <w:t xml:space="preserve"> </w:t>
      </w:r>
      <w:r>
        <w:rPr>
          <w:bCs/>
          <w:b/>
        </w:rPr>
        <w:t xml:space="preserve">Santiago</w:t>
      </w:r>
      <w:r>
        <w:t xml:space="preserve"> </w:t>
      </w:r>
      <w:r>
        <w:t xml:space="preserve">is streamlined through the use of robotic assistance and highly trained crews familiar with the</w:t>
      </w:r>
      <w:r>
        <w:t xml:space="preserve"> </w:t>
      </w:r>
      <w:r>
        <w:rPr>
          <w:bCs/>
          <w:b/>
        </w:rPr>
        <w:t xml:space="preserve">Mason</w:t>
      </w:r>
      <w:r>
        <w:t xml:space="preserve"> </w:t>
      </w:r>
      <w:r>
        <w:t xml:space="preserve">framework. This reduces noise pollution and disruption to residents, a critical factor in densely populated areas.</w:t>
      </w:r>
    </w:p>
    <w:bookmarkEnd w:id="25"/>
    <w:bookmarkEnd w:id="26"/>
    <w:bookmarkStart w:id="27" w:name="challenges-and-mitigation-strategies"/>
    <w:p>
      <w:pPr>
        <w:pStyle w:val="Heading2"/>
      </w:pPr>
      <w:r>
        <w:t xml:space="preserve">5. Challenges and Mitigation Strategies</w:t>
      </w:r>
    </w:p>
    <w:p>
      <w:pPr>
        <w:pStyle w:val="FirstParagraph"/>
      </w:pPr>
      <w:r>
        <w:t xml:space="preserve">While the potential for success is high, the project must navigate several challenges specific to operating in</w:t>
      </w:r>
      <w:r>
        <w:t xml:space="preserve"> </w:t>
      </w:r>
      <w:r>
        <w:rPr>
          <w:bCs/>
          <w:b/>
        </w:rPr>
        <w:t xml:space="preserve">Santiago</w:t>
      </w:r>
      <w:r>
        <w:t xml:space="preserve">.</w:t>
      </w:r>
    </w:p>
    <w:p>
      <w:pPr>
        <w:pStyle w:val="BodyText"/>
      </w:pPr>
      <w:r>
        <w:rPr>
          <w:bCs/>
          <w:b/>
        </w:rPr>
        <w:t xml:space="preserve">Bureaucratic Hurdles:</w:t>
      </w:r>
      <w:r>
        <w:t xml:space="preserve"> </w:t>
      </w:r>
      <w:r>
        <w:t xml:space="preserve">Navigating the permitting processes in Chile can be complex. We have established a dedicated legal team in</w:t>
      </w:r>
      <w:r>
        <w:t xml:space="preserve"> </w:t>
      </w:r>
      <w:r>
        <w:rPr>
          <w:bCs/>
          <w:b/>
        </w:rPr>
        <w:t xml:space="preserve">Santiago</w:t>
      </w:r>
      <w:r>
        <w:t xml:space="preserve"> </w:t>
      </w:r>
      <w:r>
        <w:t xml:space="preserve">to streamline approvals and ensure compliance with local regulations.</w:t>
      </w:r>
    </w:p>
    <w:p>
      <w:pPr>
        <w:pStyle w:val="BodyText"/>
      </w:pPr>
      <w:r>
        <w:rPr>
          <w:bCs/>
          <w:b/>
        </w:rPr>
        <w:t xml:space="preserve">Maintenance and After-Sales Service:</w:t>
      </w:r>
      <w:r>
        <w:t xml:space="preserve"> </w:t>
      </w:r>
      <w:r>
        <w:t xml:space="preserve">The durability of the</w:t>
      </w:r>
      <w:r>
        <w:t xml:space="preserve"> </w:t>
      </w:r>
      <w:r>
        <w:rPr>
          <w:bCs/>
          <w:b/>
        </w:rPr>
        <w:t xml:space="preserve">Mason</w:t>
      </w:r>
      <w:r>
        <w:t xml:space="preserve"> </w:t>
      </w:r>
      <w:r>
        <w:t xml:space="preserve">system depends on proper maintenance. We are establishing a comprehensive support network across</w:t>
      </w:r>
      <w:r>
        <w:t xml:space="preserve"> </w:t>
      </w:r>
      <w:r>
        <w:rPr>
          <w:iCs/>
          <w:i/>
        </w:rPr>
        <w:t xml:space="preserve">Santiago</w:t>
      </w:r>
      <w:r>
        <w:t xml:space="preserve">, including training programs for local contractors to handle repairs and upkeep, ensuring the longevity of the infrastructure.</w:t>
      </w:r>
    </w:p>
    <w:bookmarkEnd w:id="27"/>
    <w:bookmarkStart w:id="28" w:name="expected-outcomes-and-impact"/>
    <w:p>
      <w:pPr>
        <w:pStyle w:val="Heading2"/>
      </w:pPr>
      <w:r>
        <w:t xml:space="preserve">6. Expected Outcomes and Impact</w:t>
      </w:r>
    </w:p>
    <w:p>
      <w:pPr>
        <w:pStyle w:val="FirstParagraph"/>
      </w:pPr>
      <w:r>
        <w:t xml:space="preserve">The successful deployment of the</w:t>
      </w:r>
      <w:r>
        <w:t xml:space="preserve"> </w:t>
      </w:r>
      <w:r>
        <w:rPr>
          <w:bCs/>
          <w:b/>
        </w:rPr>
        <w:t xml:space="preserve">Mason</w:t>
      </w:r>
      <w:r>
        <w:t xml:space="preserve"> </w:t>
      </w:r>
      <w:r>
        <w:t xml:space="preserve">project in Chile will serve as a model for sustainable urban development in Latin America. In</w:t>
      </w:r>
      <w:r>
        <w:t xml:space="preserve"> </w:t>
      </w:r>
      <w:r>
        <w:rPr>
          <w:bCs/>
          <w:b/>
        </w:rPr>
        <w:t xml:space="preserve">Santiago</w:t>
      </w:r>
      <w:r>
        <w:t xml:space="preserve">, we anticipate a significant reduction in construction waste and energy consumption. Furthermore, the aesthetic appeal of the Mason structures is expected to enhance property values and improve the overall quality of life for residents.</w:t>
      </w:r>
    </w:p>
    <w:p>
      <w:pPr>
        <w:pStyle w:val="BodyText"/>
      </w:pPr>
      <w:r>
        <w:t xml:space="preserve">By integrating advanced engineering with local needs, this project demonstrates that innovation does not require abandoning tradition. Instead, it enhances it. The</w:t>
      </w:r>
      <w:r>
        <w:t xml:space="preserve"> </w:t>
      </w:r>
      <w:r>
        <w:rPr>
          <w:bCs/>
          <w:b/>
        </w:rPr>
        <w:t xml:space="preserve">Mason</w:t>
      </w:r>
      <w:r>
        <w:t xml:space="preserve"> </w:t>
      </w:r>
      <w:r>
        <w:t xml:space="preserve">system stands as a testament to the possibility of building a resilient future for</w:t>
      </w:r>
      <w:r>
        <w:t xml:space="preserve"> </w:t>
      </w:r>
      <w:r>
        <w:rPr>
          <w:iCs/>
          <w:i/>
        </w:rPr>
        <w:t xml:space="preserve">Santiago de Chile</w:t>
      </w:r>
      <w:r>
        <w:t xml:space="preserve">.</w:t>
      </w:r>
    </w:p>
    <w:bookmarkEnd w:id="28"/>
    <w:bookmarkStart w:id="29" w:name="conclusion"/>
    <w:p>
      <w:pPr>
        <w:pStyle w:val="Heading2"/>
      </w:pPr>
      <w:r>
        <w:t xml:space="preserve">7. Conclusion</w:t>
      </w:r>
    </w:p>
    <w:p>
      <w:pPr>
        <w:pStyle w:val="FirstParagraph"/>
      </w:pPr>
      <w:r>
        <w:t xml:space="preserve">In conclusion, the Mason Project represents a transformative opportunity for urban infrastructure in Chile Santiago. By addressing seismic risks, promoting sustainability, and ensuring affordability, this initiative aligns perfectly with the developmental goals of the city. We urge all stakeholders to support this endeavor as we work together to build a safer, more efficient, and beautiful future for</w:t>
      </w:r>
      <w:r>
        <w:t xml:space="preserve"> </w:t>
      </w:r>
      <w:r>
        <w:rPr>
          <w:bCs/>
          <w:b/>
        </w:rPr>
        <w:t xml:space="preserve">Santiago</w:t>
      </w:r>
      <w:r>
        <w:t xml:space="preserve"> </w:t>
      </w:r>
      <w:r>
        <w:t xml:space="preserve">through the power of innovative construction.</w:t>
      </w:r>
    </w:p>
    <w:p>
      <w:r>
        <w:pict>
          <v:rect style="width:0;height:1.5pt" o:hralign="center" o:hrstd="t" o:hr="t"/>
        </w:pict>
      </w:r>
    </w:p>
    <w:p>
      <w:pPr>
        <w:pStyle w:val="FirstParagraph"/>
      </w:pPr>
      <w:r>
        <w:rPr>
          <w:iCs/>
          <w:i/>
        </w:rPr>
        <w:t xml:space="preserve">This report is confidential and intended solely for the use of individuals within the Mason Project Management Committee and relevant stakeholders in Chile Santiago.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dc:title>
  <dc:creator/>
  <dc:language>en</dc:language>
  <cp:keywords/>
  <dcterms:created xsi:type="dcterms:W3CDTF">2026-07-29T12:55:17Z</dcterms:created>
  <dcterms:modified xsi:type="dcterms:W3CDTF">2026-07-29T12:55:17Z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