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1" w:name="project-report"/>
    <w:p>
      <w:pPr>
        <w:pStyle w:val="Heading1"/>
      </w:pPr>
      <w:r>
        <w:t xml:space="preserve">Project Report</w:t>
      </w:r>
    </w:p>
    <w:bookmarkStart w:id="20" w:name="X44ca4fac577c6b3efdda4cb6a7c3024d138186b"/>
    <w:p>
      <w:pPr>
        <w:pStyle w:val="Heading2"/>
      </w:pPr>
      <w:r>
        <w:t xml:space="preserve">Mason Implementation Strategy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w:t>
      </w:r>
      <w:r>
        <w:br/>
      </w:r>
    </w:p>
    <w:p>
      <w:pPr>
        <w:pStyle w:val="BodyText"/>
      </w:pPr>
      <w:r>
        <w:t xml:space="preserve">Project Management Office</w:t>
      </w:r>
    </w:p>
    <w:bookmarkEnd w:id="20"/>
    <w:bookmarkEnd w:id="21"/>
    <w:bookmarkStart w:id="22" w:name="executive-summary"/>
    <w:p>
      <w:pPr>
        <w:pStyle w:val="Heading3"/>
      </w:pPr>
      <w:r>
        <w:t xml:space="preserve">1. Executive Summary</w:t>
      </w:r>
    </w:p>
    <w:p>
      <w:pPr>
        <w:pStyle w:val="FirstParagraph"/>
      </w:pPr>
      <w:r>
        <w:t xml:space="preserve">This document serves as a comprehensive</w:t>
      </w:r>
      <w:r>
        <w:t xml:space="preserve"> </w:t>
      </w:r>
      <w:r>
        <w:t xml:space="preserve">Project Report</w:t>
      </w:r>
      <w:r>
        <w:t xml:space="preserve">Mason initiative within the dynamic economic and social landscape of</w:t>
      </w:r>
      <w:r>
        <w:t xml:space="preserve"> </w:t>
      </w:r>
      <w:r>
        <w:t xml:space="preserve">Nigeria Lagos</w:t>
      </w:r>
      <w:r>
        <w:t xml:space="preserve">. As</w:t>
      </w:r>
      <w:r>
        <w:t xml:space="preserve"> </w:t>
      </w:r>
      <w:r>
        <w:t xml:space="preserve">Nigeria Lagos</w:t>
      </w:r>
      <w:r>
        <w:t xml:space="preserve"> </w:t>
      </w:r>
      <w:r>
        <w:t xml:space="preserve">continues to expand as a commercial hub in West Africa, the demand for robust infrastructure and skilled labor solutions has never been higher. The</w:t>
      </w:r>
      <w:r>
        <w:t xml:space="preserve"> </w:t>
      </w:r>
      <w:r>
        <w:t xml:space="preserve">Mason</w:t>
      </w:r>
      <w:r>
        <w:t xml:space="preserve"> </w:t>
      </w:r>
      <w:r>
        <w:t xml:space="preserve">project is designed to address these critical gaps by leveraging advanced construction methodologies and community engagement strategies specifically tailored to the unique constraints and opportunities present in this metropolitan area.</w:t>
      </w:r>
    </w:p>
    <w:p>
      <w:pPr>
        <w:pStyle w:val="BodyText"/>
      </w:pPr>
      <w:r>
        <w:t xml:space="preserve">The primary objective of this initiative is to modernize residential and commercial building standards while fostering local economic growth. By integrating traditional craftsmanship with modern engineering principles, the</w:t>
      </w:r>
      <w:r>
        <w:t xml:space="preserve"> </w:t>
      </w:r>
      <w:r>
        <w:t xml:space="preserve">Mason</w:t>
      </w:r>
      <w:r>
        <w:t xml:space="preserve"> </w:t>
      </w:r>
      <w:r>
        <w:t xml:space="preserve">project aims to set a new benchmark for sustainable development in</w:t>
      </w:r>
      <w:r>
        <w:t xml:space="preserve"> </w:t>
      </w:r>
      <w:r>
        <w:t xml:space="preserve">Nigeria Lagos</w:t>
      </w:r>
      <w:r>
        <w:t xml:space="preserve">. This report outlines the phases of implementation, resource allocation, risk management protocols, and anticipated social impacts.</w:t>
      </w:r>
    </w:p>
    <w:bookmarkEnd w:id="22"/>
    <w:bookmarkStart w:id="23" w:name="background-and-context-in-nigeria-lagos"/>
    <w:p>
      <w:pPr>
        <w:pStyle w:val="Heading3"/>
      </w:pPr>
      <w:r>
        <w:t xml:space="preserve">2. Background and Context in Nigeria Lagos</w:t>
      </w:r>
    </w:p>
    <w:p>
      <w:pPr>
        <w:pStyle w:val="FirstParagraph"/>
      </w:pPr>
      <w:r>
        <w:t xml:space="preserve">The city of</w:t>
      </w:r>
      <w:r>
        <w:t xml:space="preserve"> </w:t>
      </w:r>
      <w:r>
        <w:t xml:space="preserve">Nigeria Lagos</w:t>
      </w:r>
      <w:r>
        <w:t xml:space="preserve">, often referred to as the economic nerve center of the nation, faces rapid urbanization pressures that strain existing infrastructure. The population density is among the highest globally, creating an urgent need for efficient housing solutions and durable public structures. However, traditional building methods in</w:t>
      </w:r>
      <w:r>
        <w:t xml:space="preserve"> </w:t>
      </w:r>
      <w:r>
        <w:t xml:space="preserve">Nigeria Lagos</w:t>
      </w:r>
      <w:r>
        <w:t xml:space="preserve"> </w:t>
      </w:r>
      <w:r>
        <w:t xml:space="preserve">often suffer from inconsistencies in quality control and material sourcing.</w:t>
      </w:r>
    </w:p>
    <w:p>
      <w:pPr>
        <w:pStyle w:val="BodyText"/>
      </w:pPr>
      <w:r>
        <w:rPr>
          <w:bCs/>
          <w:b/>
        </w:rPr>
        <w:t xml:space="preserve">Key Observation:</w:t>
      </w:r>
      <w:r>
        <w:t xml:space="preserve"> </w:t>
      </w:r>
      <w:r>
        <w:t xml:space="preserve">The</w:t>
      </w:r>
      <w:r>
        <w:t xml:space="preserve"> </w:t>
      </w:r>
      <w:r>
        <w:t xml:space="preserve">Mason</w:t>
      </w:r>
      <w:r>
        <w:t xml:space="preserve"> </w:t>
      </w:r>
      <w:r>
        <w:t xml:space="preserve">project was conceived to bridge the gap between informal construction practices and formalized, code-compliant building standards. In</w:t>
      </w:r>
      <w:r>
        <w:t xml:space="preserve"> </w:t>
      </w:r>
      <w:r>
        <w:t xml:space="preserve">Nigeria Lagos</w:t>
      </w:r>
      <w:r>
        <w:t xml:space="preserve">, where land scarcity drives vertical expansion, ensuring structural integrity is paramount.</w:t>
      </w:r>
    </w:p>
    <w:p>
      <w:pPr>
        <w:pStyle w:val="BodyText"/>
      </w:pPr>
      <w:r>
        <w:t xml:space="preserve">The</w:t>
      </w:r>
      <w:r>
        <w:t xml:space="preserve"> </w:t>
      </w:r>
      <w:r>
        <w:t xml:space="preserve">Mason</w:t>
      </w:r>
      <w:r>
        <w:t xml:space="preserve"> </w:t>
      </w:r>
      <w:r>
        <w:t xml:space="preserve">initiative recognizes that successful implementation in</w:t>
      </w:r>
      <w:r>
        <w:t xml:space="preserve"> </w:t>
      </w:r>
      <w:r>
        <w:t xml:space="preserve">Nigeria Lagos</w:t>
      </w:r>
      <w:r>
        <w:t xml:space="preserve"> </w:t>
      </w:r>
      <w:r>
        <w:t xml:space="preserve">requires more than just technical expertise; it demands a deep understanding of local supply chains, regulatory frameworks, and cultural nuances. The project team has conducted extensive market research to identify how the</w:t>
      </w:r>
      <w:r>
        <w:t xml:space="preserve"> </w:t>
      </w:r>
      <w:r>
        <w:t xml:space="preserve">Mason</w:t>
      </w:r>
      <w:r>
        <w:t xml:space="preserve"> </w:t>
      </w:r>
      <w:r>
        <w:t xml:space="preserve">services can be most effectively integrated into the existing ecosystem of</w:t>
      </w:r>
      <w:r>
        <w:t xml:space="preserve"> </w:t>
      </w:r>
      <w:r>
        <w:t xml:space="preserve">Nigeria Lagos</w:t>
      </w:r>
      <w:r>
        <w:t xml:space="preserve">.</w:t>
      </w:r>
    </w:p>
    <w:bookmarkEnd w:id="23"/>
    <w:bookmarkStart w:id="24" w:name="objectives-of-the-mason-initiative"/>
    <w:p>
      <w:pPr>
        <w:pStyle w:val="Heading3"/>
      </w:pPr>
      <w:r>
        <w:t xml:space="preserve">3. Objectives of the Mason Initiative</w:t>
      </w:r>
    </w:p>
    <w:p>
      <w:pPr>
        <w:pStyle w:val="FirstParagraph"/>
      </w:pPr>
      <w:r>
        <w:t xml:space="preserve">The core objectives of the</w:t>
      </w:r>
      <w:r>
        <w:t xml:space="preserve"> </w:t>
      </w:r>
      <w:r>
        <w:t xml:space="preserve">Mason</w:t>
      </w:r>
      <w:r>
        <w:t xml:space="preserve"> </w:t>
      </w:r>
      <w:r>
        <w:t xml:space="preserve">project are structured to deliver tangible benefits to stakeholders in</w:t>
      </w:r>
      <w:r>
        <w:t xml:space="preserve"> </w:t>
      </w:r>
      <w:r>
        <w:t xml:space="preserve">Nigeria Lagos</w:t>
      </w:r>
      <w:r>
        <w:t xml:space="preserve">:</w:t>
      </w:r>
    </w:p>
    <w:p>
      <w:pPr>
        <w:numPr>
          <w:ilvl w:val="0"/>
          <w:numId w:val="1001"/>
        </w:numPr>
        <w:pStyle w:val="Compact"/>
      </w:pPr>
      <w:r>
        <w:rPr>
          <w:bCs/>
          <w:b/>
        </w:rPr>
        <w:t xml:space="preserve">Promotion of Quality Standards:</w:t>
      </w:r>
      <w:r>
        <w:t xml:space="preserve"> </w:t>
      </w:r>
      <w:r>
        <w:t xml:space="preserve">To introduce standardized construction protocols that enhance the durability and safety of buildings across</w:t>
      </w:r>
      <w:r>
        <w:t xml:space="preserve"> </w:t>
      </w:r>
      <w:r>
        <w:t xml:space="preserve">Nigeria Lagos</w:t>
      </w:r>
      <w:r>
        <w:t xml:space="preserve">.</w:t>
      </w:r>
    </w:p>
    <w:p>
      <w:pPr>
        <w:numPr>
          <w:ilvl w:val="0"/>
          <w:numId w:val="1001"/>
        </w:numPr>
        <w:pStyle w:val="Compact"/>
      </w:pPr>
      <w:r>
        <w:rPr>
          <w:bCs/>
          <w:b/>
        </w:rPr>
        <w:t xml:space="preserve">Skill Development:</w:t>
      </w:r>
      <w:r>
        <w:t xml:space="preserve"> </w:t>
      </w:r>
      <w:r>
        <w:t xml:space="preserve">To train local artisans, redefining the role of a traditional</w:t>
      </w:r>
      <w:r>
        <w:t xml:space="preserve"> </w:t>
      </w:r>
      <w:r>
        <w:t xml:space="preserve">Mason</w:t>
      </w:r>
      <w:r>
        <w:t xml:space="preserve"> </w:t>
      </w:r>
      <w:r>
        <w:t xml:space="preserve">into a certified professional capable of executing complex architectural designs.</w:t>
      </w:r>
    </w:p>
    <w:p>
      <w:pPr>
        <w:numPr>
          <w:ilvl w:val="0"/>
          <w:numId w:val="1001"/>
        </w:numPr>
        <w:pStyle w:val="Compact"/>
      </w:pPr>
      <w:r>
        <w:rPr>
          <w:bCs/>
          <w:b/>
        </w:rPr>
        <w:t xml:space="preserve">Economic Empowerment:</w:t>
      </w:r>
      <w:r>
        <w:t xml:space="preserve"> </w:t>
      </w:r>
      <w:r>
        <w:t xml:space="preserve">To create employment opportunities within</w:t>
      </w:r>
      <w:r>
        <w:t xml:space="preserve"> </w:t>
      </w:r>
      <w:r>
        <w:t xml:space="preserve">Nigeria Lagos</w:t>
      </w:r>
      <w:r>
        <w:t xml:space="preserve">, ensuring that the financial benefits of the project remain within the local community.</w:t>
      </w:r>
    </w:p>
    <w:p>
      <w:pPr>
        <w:numPr>
          <w:ilvl w:val="0"/>
          <w:numId w:val="1001"/>
        </w:numPr>
        <w:pStyle w:val="Compact"/>
      </w:pPr>
      <w:r>
        <w:rPr>
          <w:bCs/>
          <w:b/>
        </w:rPr>
        <w:t xml:space="preserve">Sustainability:</w:t>
      </w:r>
      <w:r>
        <w:t xml:space="preserve"> </w:t>
      </w:r>
      <w:r>
        <w:t xml:space="preserve">To utilize eco-friendly materials and methods, reducing the environmental footprint of construction activities in this densely populated region.</w:t>
      </w:r>
    </w:p>
    <w:bookmarkEnd w:id="24"/>
    <w:bookmarkStart w:id="28" w:name="implementation-strategy"/>
    <w:p>
      <w:pPr>
        <w:pStyle w:val="Heading3"/>
      </w:pPr>
      <w:r>
        <w:t xml:space="preserve">4. Implementation Strategy</w:t>
      </w:r>
    </w:p>
    <w:p>
      <w:pPr>
        <w:pStyle w:val="FirstParagraph"/>
      </w:pPr>
      <w:r>
        <w:t xml:space="preserve">The execution of the</w:t>
      </w:r>
      <w:r>
        <w:t xml:space="preserve"> </w:t>
      </w:r>
      <w:r>
        <w:t xml:space="preserve">Mason</w:t>
      </w:r>
      <w:r>
        <w:t xml:space="preserve"> </w:t>
      </w:r>
      <w:r>
        <w:t xml:space="preserve">project in</w:t>
      </w:r>
      <w:r>
        <w:t xml:space="preserve"> </w:t>
      </w:r>
      <w:r>
        <w:t xml:space="preserve">Nigeria Lagos</w:t>
      </w:r>
      <w:r>
        <w:t xml:space="preserve"> </w:t>
      </w:r>
      <w:r>
        <w:t xml:space="preserve">is divided into three distinct phases, each designed to ensure stability and scalability.</w:t>
      </w:r>
    </w:p>
    <w:bookmarkStart w:id="25" w:name="phase-1-pilot-program-in-yaba-and-ikeja"/>
    <w:p>
      <w:pPr>
        <w:pStyle w:val="Heading4"/>
      </w:pPr>
      <w:r>
        <w:t xml:space="preserve">Phase 1: Pilot Program in Yaba and Ikeja</w:t>
      </w:r>
    </w:p>
    <w:p>
      <w:pPr>
        <w:pStyle w:val="FirstParagraph"/>
      </w:pPr>
      <w:r>
        <w:t xml:space="preserve">The initial phase targets the tech hubs of Yaba and the commercial center of Ikeja within</w:t>
      </w:r>
      <w:r>
        <w:t xml:space="preserve"> </w:t>
      </w:r>
      <w:r>
        <w:t xml:space="preserve">Nigeria Lagos</w:t>
      </w:r>
      <w:r>
        <w:t xml:space="preserve">. Here, a small-scale</w:t>
      </w:r>
      <w:r>
        <w:t xml:space="preserve"> </w:t>
      </w:r>
      <w:r>
        <w:t xml:space="preserve">Mason</w:t>
      </w:r>
      <w:r>
        <w:t xml:space="preserve"> </w:t>
      </w:r>
      <w:r>
        <w:t xml:space="preserve">team will undertake renovation projects to demonstrate efficacy. This allows for real-time feedback and adjustment of methodologies specific to the Nigerian context.</w:t>
      </w:r>
    </w:p>
    <w:bookmarkEnd w:id="25"/>
    <w:bookmarkStart w:id="26" w:name="phase-2-expansion-and-training-centers"/>
    <w:p>
      <w:pPr>
        <w:pStyle w:val="Heading4"/>
      </w:pPr>
      <w:r>
        <w:t xml:space="preserve">Phase 2: Expansion and Training Centers</w:t>
      </w:r>
    </w:p>
    <w:p>
      <w:pPr>
        <w:pStyle w:val="FirstParagraph"/>
      </w:pPr>
      <w:r>
        <w:t xml:space="preserve">Following the pilot success,</w:t>
      </w:r>
      <w:r>
        <w:t xml:space="preserve"> </w:t>
      </w:r>
      <w:r>
        <w:t xml:space="preserve">Nigeria Lagos</w:t>
      </w:r>
      <w:r>
        <w:t xml:space="preserve">-wide training centers will be established. These centers will serve as academies for aspiring</w:t>
      </w:r>
      <w:r>
        <w:t xml:space="preserve"> </w:t>
      </w:r>
      <w:r>
        <w:t xml:space="preserve">Masons</w:t>
      </w:r>
      <w:r>
        <w:t xml:space="preserve">, providing certification courses that are recognized by local building authorities. This step is crucial for formalizing the labor market in</w:t>
      </w:r>
      <w:r>
        <w:t xml:space="preserve"> </w:t>
      </w:r>
      <w:r>
        <w:t xml:space="preserve">Nigeria Lagos</w:t>
      </w:r>
      <w:r>
        <w:t xml:space="preserve">.</w:t>
      </w:r>
    </w:p>
    <w:bookmarkEnd w:id="26"/>
    <w:bookmarkStart w:id="27" w:name="phase-3-full-scale-deployment"/>
    <w:p>
      <w:pPr>
        <w:pStyle w:val="Heading4"/>
      </w:pPr>
      <w:r>
        <w:t xml:space="preserve">Phase 3: Full-Scale Deployment</w:t>
      </w:r>
    </w:p>
    <w:p>
      <w:pPr>
        <w:pStyle w:val="FirstParagraph"/>
      </w:pPr>
      <w:r>
        <w:t xml:space="preserve">The final phase involves large-scale commercial and residential developments across all districts of</w:t>
      </w:r>
      <w:r>
        <w:t xml:space="preserve"> </w:t>
      </w:r>
      <w:r>
        <w:t xml:space="preserve">Nigeria Lagos</w:t>
      </w:r>
      <w:r>
        <w:t xml:space="preserve">. The</w:t>
      </w:r>
      <w:r>
        <w:t xml:space="preserve"> </w:t>
      </w:r>
      <w:r>
        <w:t xml:space="preserve">Mason</w:t>
      </w:r>
      <w:r>
        <w:t xml:space="preserve"> </w:t>
      </w:r>
      <w:r>
        <w:t xml:space="preserve">brand will become synonymous with quality, driving demand for certified professionals in the region.</w:t>
      </w:r>
    </w:p>
    <w:bookmarkEnd w:id="27"/>
    <w:bookmarkEnd w:id="28"/>
    <w:bookmarkStart w:id="29" w:name="challenges-and-risk-management"/>
    <w:p>
      <w:pPr>
        <w:pStyle w:val="Heading3"/>
      </w:pPr>
      <w:r>
        <w:t xml:space="preserve">5. Challenges and Risk Management</w:t>
      </w:r>
    </w:p>
    <w:p>
      <w:pPr>
        <w:pStyle w:val="FirstParagraph"/>
      </w:pPr>
      <w:r>
        <w:t xml:space="preserve">Nigeria Lagos presents unique challenges that require proactive management. These include logistical bottlenecks due to traffic congestion, fluctuations in material costs, and regulatory hurdles.</w:t>
      </w:r>
    </w:p>
    <w:p>
      <w:pPr>
        <w:numPr>
          <w:ilvl w:val="0"/>
          <w:numId w:val="1002"/>
        </w:numPr>
        <w:pStyle w:val="Compact"/>
      </w:pPr>
      <w:r>
        <w:rPr>
          <w:bCs/>
          <w:b/>
        </w:rPr>
        <w:t xml:space="preserve">Logistical Challenges:</w:t>
      </w:r>
      <w:r>
        <w:t xml:space="preserve"> </w:t>
      </w:r>
      <w:r>
        <w:t xml:space="preserve">The</w:t>
      </w:r>
      <w:r>
        <w:t xml:space="preserve"> </w:t>
      </w:r>
      <w:r>
        <w:t xml:space="preserve">Mason</w:t>
      </w:r>
      <w:r>
        <w:t xml:space="preserve"> </w:t>
      </w:r>
      <w:r>
        <w:t xml:space="preserve">project has secured partnerships with local logistics firms specializing in last-mile delivery within</w:t>
      </w:r>
      <w:r>
        <w:t xml:space="preserve"> </w:t>
      </w:r>
      <w:r>
        <w:t xml:space="preserve">Nigeria Lagos</w:t>
      </w:r>
      <w:r>
        <w:t xml:space="preserve">. By pre-positioning materials at strategic hubs, we mitigate the risk of delays caused by traffic.</w:t>
      </w:r>
    </w:p>
    <w:p>
      <w:pPr>
        <w:numPr>
          <w:ilvl w:val="0"/>
          <w:numId w:val="1002"/>
        </w:numPr>
        <w:pStyle w:val="Compact"/>
      </w:pPr>
      <w:r>
        <w:rPr>
          <w:bCs/>
          <w:b/>
        </w:rPr>
        <w:t xml:space="preserve">Economic Volatility:</w:t>
      </w:r>
      <w:r>
        <w:t xml:space="preserve"> </w:t>
      </w:r>
      <w:r>
        <w:t xml:space="preserve">To address cost fluctuations, the</w:t>
      </w:r>
      <w:r>
        <w:t xml:space="preserve"> </w:t>
      </w:r>
      <w:r>
        <w:t xml:space="preserve">Mason</w:t>
      </w:r>
      <w:r>
        <w:t xml:space="preserve"> </w:t>
      </w:r>
      <w:r>
        <w:t xml:space="preserve">budget includes a contingency fund specifically allocated for market variations in</w:t>
      </w:r>
      <w:r>
        <w:t xml:space="preserve"> </w:t>
      </w:r>
      <w:r>
        <w:t xml:space="preserve">Nigeria Lagos</w:t>
      </w:r>
      <w:r>
        <w:t xml:space="preserve">. Long-term contracts with suppliers are being negotiated to lock in prices.</w:t>
      </w:r>
    </w:p>
    <w:p>
      <w:pPr>
        <w:numPr>
          <w:ilvl w:val="0"/>
          <w:numId w:val="1002"/>
        </w:numPr>
        <w:pStyle w:val="Compact"/>
      </w:pPr>
      <w:r>
        <w:rPr>
          <w:bCs/>
          <w:b/>
        </w:rPr>
        <w:t xml:space="preserve">Skill Gaps:</w:t>
      </w:r>
      <w:r>
        <w:t xml:space="preserve"> </w:t>
      </w:r>
      <w:r>
        <w:t xml:space="preserve">While the training centers address long-term needs, short-term skill gaps are managed by deploying senior</w:t>
      </w:r>
      <w:r>
        <w:t xml:space="preserve"> </w:t>
      </w:r>
      <w:r>
        <w:t xml:space="preserve">Masons</w:t>
      </w:r>
      <w:r>
        <w:t xml:space="preserve"> </w:t>
      </w:r>
      <w:r>
        <w:t xml:space="preserve">from partner firms to mentor local recruits in</w:t>
      </w:r>
      <w:r>
        <w:t xml:space="preserve"> </w:t>
      </w:r>
      <w:r>
        <w:t xml:space="preserve">Nigeria Lagos</w:t>
      </w:r>
      <w:r>
        <w:t xml:space="preserve">.</w:t>
      </w:r>
    </w:p>
    <w:bookmarkEnd w:id="29"/>
    <w:bookmarkStart w:id="30" w:name="expected-outcomes-and-impact"/>
    <w:p>
      <w:pPr>
        <w:pStyle w:val="Heading3"/>
      </w:pPr>
      <w:r>
        <w:t xml:space="preserve">6. Expected Outcomes and Impact</w:t>
      </w:r>
    </w:p>
    <w:p>
      <w:pPr>
        <w:pStyle w:val="FirstParagraph"/>
      </w:pPr>
      <w:r>
        <w:t xml:space="preserve">The successful implementation of the</w:t>
      </w:r>
      <w:r>
        <w:t xml:space="preserve"> </w:t>
      </w:r>
      <w:r>
        <w:t xml:space="preserve">Mason</w:t>
      </w:r>
      <w:r>
        <w:t xml:space="preserve"> </w:t>
      </w:r>
      <w:r>
        <w:t xml:space="preserve">project is expected to yield significant positive outcomes for</w:t>
      </w:r>
      <w:r>
        <w:t xml:space="preserve"> </w:t>
      </w:r>
      <w:r>
        <w:t xml:space="preserve">Nigeria Lagos</w:t>
      </w:r>
      <w:r>
        <w:t xml:space="preserve">. We anticipate a 20% reduction in construction-related structural failures within the first two years. Furthermore, the establishment of certified</w:t>
      </w:r>
      <w:r>
        <w:t xml:space="preserve"> </w:t>
      </w:r>
      <w:r>
        <w:t xml:space="preserve">Mason</w:t>
      </w:r>
      <w:r>
        <w:t xml:space="preserve"> </w:t>
      </w:r>
      <w:r>
        <w:t xml:space="preserve">roles will elevate the social status and earning potential of skilled laborers in</w:t>
      </w:r>
      <w:r>
        <w:t xml:space="preserve"> </w:t>
      </w:r>
      <w:r>
        <w:t xml:space="preserve">Nigeria Lagos</w:t>
      </w:r>
      <w:r>
        <w:t xml:space="preserve">.</w:t>
      </w:r>
    </w:p>
    <w:p>
      <w:pPr>
        <w:pStyle w:val="BodyText"/>
      </w:pPr>
      <w:r>
        <w:t xml:space="preserve">Socially, this project promotes community cohesion by involving local stakeholders in the planning process. The aesthetic improvement of neighborhoods through high-quality</w:t>
      </w:r>
      <w:r>
        <w:t xml:space="preserve"> </w:t>
      </w:r>
      <w:r>
        <w:t xml:space="preserve">Mason</w:t>
      </w:r>
      <w:r>
        <w:t xml:space="preserve"> </w:t>
      </w:r>
      <w:r>
        <w:t xml:space="preserve">work contributes to the overall pride and identity of residents in</w:t>
      </w:r>
      <w:r>
        <w:t xml:space="preserve"> </w:t>
      </w:r>
      <w:r>
        <w:t xml:space="preserve">Nigeria Lagos</w:t>
      </w:r>
      <w:r>
        <w:t xml:space="preserve">.</w:t>
      </w:r>
    </w:p>
    <w:bookmarkEnd w:id="30"/>
    <w:bookmarkStart w:id="31" w:name="conclusion"/>
    <w:p>
      <w:pPr>
        <w:pStyle w:val="Heading3"/>
      </w:pPr>
      <w:r>
        <w:t xml:space="preserve">7. Conclusion</w:t>
      </w:r>
    </w:p>
    <w:p>
      <w:pPr>
        <w:pStyle w:val="FirstParagraph"/>
      </w:pPr>
      <w:r>
        <w:t xml:space="preserve">In conclusion, this</w:t>
      </w:r>
      <w:r>
        <w:t xml:space="preserve"> </w:t>
      </w:r>
      <w:r>
        <w:t xml:space="preserve">Project Report</w:t>
      </w:r>
      <w:r>
        <w:t xml:space="preserve"> </w:t>
      </w:r>
      <w:r>
        <w:t xml:space="preserve">highlights the critical role that the</w:t>
      </w:r>
      <w:r>
        <w:t xml:space="preserve"> </w:t>
      </w:r>
      <w:r>
        <w:t xml:space="preserve">Mason</w:t>
      </w:r>
      <w:r>
        <w:t xml:space="preserve"> </w:t>
      </w:r>
      <w:r>
        <w:t xml:space="preserve">initiative plays in shaping the future infrastructure of</w:t>
      </w:r>
      <w:r>
        <w:t xml:space="preserve"> </w:t>
      </w:r>
      <w:r>
        <w:t xml:space="preserve">Nigeria Lagos</w:t>
      </w:r>
      <w:r>
        <w:t xml:space="preserve">. By addressing local challenges with tailored solutions, we are not only building structures but also building capacity and confidence within the community. The integration of professional standards with local expertise ensures that the</w:t>
      </w:r>
      <w:r>
        <w:t xml:space="preserve"> </w:t>
      </w:r>
      <w:r>
        <w:t xml:space="preserve">Mason</w:t>
      </w:r>
      <w:r>
        <w:t xml:space="preserve"> </w:t>
      </w:r>
      <w:r>
        <w:t xml:space="preserve">project is sustainable, scalable, and deeply rooted in the needs of</w:t>
      </w:r>
      <w:r>
        <w:t xml:space="preserve"> </w:t>
      </w:r>
      <w:r>
        <w:t xml:space="preserve">Nigeria Lagos</w:t>
      </w:r>
      <w:r>
        <w:t xml:space="preserve">. We recommend immediate approval for Phase 1 implementation to capitalize on current market conditions and set a precedent for future development in the region.</w:t>
      </w:r>
    </w:p>
    <w:bookmarkEnd w:id="31"/>
    <w:bookmarkStart w:id="32" w:name="recommendations"/>
    <w:p>
      <w:pPr>
        <w:pStyle w:val="Heading3"/>
      </w:pPr>
      <w:r>
        <w:t xml:space="preserve">8. Recommendations</w:t>
      </w:r>
    </w:p>
    <w:p>
      <w:pPr>
        <w:numPr>
          <w:ilvl w:val="0"/>
          <w:numId w:val="1003"/>
        </w:numPr>
        <w:pStyle w:val="Compact"/>
      </w:pPr>
      <w:r>
        <w:t xml:space="preserve">Rapidly secure permits for the pilot sites in</w:t>
      </w:r>
      <w:r>
        <w:t xml:space="preserve"> </w:t>
      </w:r>
      <w:r>
        <w:t xml:space="preserve">Nigeria Lagos</w:t>
      </w:r>
      <w:r>
        <w:t xml:space="preserve">.</w:t>
      </w:r>
    </w:p>
    <w:p>
      <w:pPr>
        <w:numPr>
          <w:ilvl w:val="0"/>
          <w:numId w:val="1003"/>
        </w:numPr>
        <w:pStyle w:val="Compact"/>
      </w:pPr>
      <w:r>
        <w:t xml:space="preserve">Mobilize the initial cohort of</w:t>
      </w:r>
      <w:r>
        <w:t xml:space="preserve"> </w:t>
      </w:r>
      <w:r>
        <w:t xml:space="preserve">Mason</w:t>
      </w:r>
      <w:r>
        <w:t xml:space="preserve"> </w:t>
      </w:r>
      <w:r>
        <w:t xml:space="preserve">trainees to ensure readiness for Phase 1.</w:t>
      </w:r>
    </w:p>
    <w:p>
      <w:pPr>
        <w:numPr>
          <w:ilvl w:val="0"/>
          <w:numId w:val="1003"/>
        </w:numPr>
        <w:pStyle w:val="Compact"/>
      </w:pPr>
      <w:r>
        <w:t xml:space="preserve">Establish a monitoring and evaluation committee dedicated to tracking</w:t>
      </w:r>
      <w:r>
        <w:t xml:space="preserve"> </w:t>
      </w:r>
      <w:r>
        <w:t xml:space="preserve">Mason</w:t>
      </w:r>
      <w:r>
        <w:t xml:space="preserve"> </w:t>
      </w:r>
      <w:r>
        <w:t xml:space="preserve">project metrics in</w:t>
      </w:r>
      <w:r>
        <w:t xml:space="preserve"> </w:t>
      </w:r>
      <w:r>
        <w:t xml:space="preserve">Nigeria Lagos</w:t>
      </w:r>
      <w:r>
        <w:t xml:space="preserve">.</w:t>
      </w:r>
    </w:p>
    <w:bookmarkEnd w:id="32"/>
    <w:p>
      <w:pPr>
        <w:pStyle w:val="FirstParagraph"/>
      </w:pPr>
      <w:r>
        <w:rPr>
          <w:iCs/>
          <w:i/>
        </w:rPr>
        <w:t xml:space="preserve">This document is confidential and intended solely for the use of the Project Stakeholders regarding the</w:t>
      </w:r>
      <w:r>
        <w:rPr>
          <w:iCs/>
          <w:i/>
        </w:rPr>
        <w:t xml:space="preserve"> </w:t>
      </w:r>
      <w:r>
        <w:rPr>
          <w:iCs/>
          <w:i/>
        </w:rPr>
        <w:t xml:space="preserve">Mason</w:t>
      </w:r>
      <w:r>
        <w:rPr>
          <w:iCs/>
          <w:i/>
        </w:rPr>
        <w:t xml:space="preserve"> </w:t>
      </w:r>
      <w:r>
        <w:rPr>
          <w:iCs/>
          <w:i/>
        </w:rPr>
        <w:t xml:space="preserve">initiative in</w:t>
      </w:r>
      <w:r>
        <w:rPr>
          <w:iCs/>
          <w:i/>
        </w:rPr>
        <w:t xml:space="preserve"> </w:t>
      </w:r>
      <w:r>
        <w:rPr>
          <w:iCs/>
          <w:i/>
        </w:rPr>
        <w:t xml:space="preserve">Nigeria Lagos</w:t>
      </w:r>
      <w:r>
        <w:rPr>
          <w:iCs/>
          <w:i/>
        </w:rP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Nigeria Lagos</dc:title>
  <dc:creator/>
  <dc:language>en</dc:language>
  <cp:keywords/>
  <dcterms:created xsi:type="dcterms:W3CDTF">2026-07-29T10:15:06Z</dcterms:created>
  <dcterms:modified xsi:type="dcterms:W3CDTF">2026-07-29T10:15:06Z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