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Project</w:t>
      </w:r>
      <w:r>
        <w:t xml:space="preserve"> </w:t>
      </w:r>
      <w:r>
        <w:t xml:space="preserve">Report:</w:t>
      </w:r>
      <w:r>
        <w:t xml:space="preserve"> </w:t>
      </w:r>
      <w:r>
        <w:t xml:space="preserve">Kampala</w:t>
      </w:r>
      <w:r>
        <w:t xml:space="preserve"> </w:t>
      </w:r>
      <w:r>
        <w:t xml:space="preserve">Initiative</w:t>
      </w:r>
    </w:p>
    <w:bookmarkStart w:id="24" w:name="X9009ccadfbd7c58193ecf3012e6288c2b916353"/>
    <w:p>
      <w:pPr>
        <w:pStyle w:val="Heading1"/>
      </w:pPr>
      <w:r>
        <w:t xml:space="preserve">Comprehensive Project Report for Mason in Uganda Kampala</w:t>
      </w:r>
    </w:p>
    <w:p>
      <w:pPr>
        <w:pStyle w:val="FirstParagraph"/>
      </w:pPr>
      <w:r>
        <w:rPr>
          <w:bCs/>
          <w:b/>
        </w:rPr>
        <w:t xml:space="preserve">Date:</w:t>
      </w:r>
      <w:r>
        <w:t xml:space="preserve"> </w:t>
      </w:r>
      <w:r>
        <w:t xml:space="preserve">October 26, 2023</w:t>
      </w:r>
      <w:r>
        <w:br/>
      </w:r>
    </w:p>
    <w:p>
      <w:pPr>
        <w:pStyle w:val="BodyText"/>
      </w:pPr>
      <w:r>
        <w:t xml:space="preserve">To:</w:t>
      </w:r>
      <w:r>
        <w:br/>
      </w:r>
      <w:r>
        <w:t xml:space="preserve">From:&lt; /Strong &gt;Project Management Office</w:t>
      </w:r>
      <w:r>
        <w:br/>
      </w:r>
      <w:r>
        <w:t xml:space="preserve">Subject:&lt; /em&gt;Mason Development Initiative in Uganda Kampala</w:t>
      </w:r>
    </w:p>
    <w:bookmarkStart w:id="20" w:name="executive-summary"/>
    <w:p>
      <w:pPr>
        <w:pStyle w:val="Heading2"/>
      </w:pPr>
      <w:r>
        <w:t xml:space="preserve">1. Executive Summary</w:t>
      </w:r>
    </w:p>
    <w:p>
      <w:pPr>
        <w:pStyle w:val="FirstParagraph"/>
      </w:pPr>
      <w:r>
        <w:t xml:space="preserve">This document serves as a detailed Project Report regarding the implementation of the</w:t>
      </w:r>
      <w:r>
        <w:t xml:space="preserve"> </w:t>
      </w:r>
      <w:r>
        <w:rPr>
          <w:bCs/>
          <w:b/>
        </w:rPr>
        <w:t xml:space="preserve">Mason</w:t>
      </w:r>
      <w:r>
        <w:t xml:space="preserve"> </w:t>
      </w:r>
      <w:r>
        <w:t xml:space="preserve">project within the bustling metropolitan area of</w:t>
      </w:r>
      <w:r>
        <w:t xml:space="preserve"> </w:t>
      </w:r>
      <w:r>
        <w:rPr>
          <w:bCs/>
          <w:b/>
        </w:rPr>
        <w:t xml:space="preserve">Uganda Kampala</w:t>
      </w:r>
      <w:r>
        <w:t xml:space="preserve">. The primary objective of this initiative is to modernize infrastructure, enhance community resilience, and provide sustainable housing solutions through skilled masonry techniques. As</w:t>
      </w:r>
      <w:r>
        <w:t xml:space="preserve"> </w:t>
      </w:r>
      <w:r>
        <w:rPr>
          <w:bCs/>
          <w:b/>
        </w:rPr>
        <w:t xml:space="preserve">Kampala</w:t>
      </w:r>
      <w:r>
        <w:t xml:space="preserve">, the capital city of Uganda, continues to experience rapid urbanization and population growth, the demand for robust construction has never been higher. This report outlines the strategic alignment of the</w:t>
      </w:r>
      <w:r>
        <w:t xml:space="preserve"> </w:t>
      </w:r>
      <w:r>
        <w:rPr>
          <w:bCs/>
          <w:b/>
        </w:rPr>
        <w:t xml:space="preserve">Mason</w:t>
      </w:r>
      <w:r>
        <w:t xml:space="preserve"> </w:t>
      </w:r>
      <w:r>
        <w:t xml:space="preserve">project with local needs in</w:t>
      </w:r>
      <w:r>
        <w:t xml:space="preserve"> </w:t>
      </w:r>
      <w:r>
        <w:rPr>
          <w:bCs/>
          <w:b/>
        </w:rPr>
        <w:t xml:space="preserve">Uganda Kampala</w:t>
      </w:r>
      <w:r>
        <w:t xml:space="preserve">, detailing operational phases, resource allocation, community engagement strategies, and expected outcomes.</w:t>
      </w:r>
    </w:p>
    <w:bookmarkEnd w:id="20"/>
    <w:bookmarkStart w:id="21" w:name="project-background-and-context"/>
    <w:p>
      <w:pPr>
        <w:pStyle w:val="Heading2"/>
      </w:pPr>
      <w:r>
        <w:t xml:space="preserve">2. Project Background and Context</w:t>
      </w:r>
    </w:p>
    <w:p>
      <w:pPr>
        <w:pStyle w:val="FirstParagraph"/>
      </w:pPr>
      <w:r>
        <w:t xml:space="preserve">The city of</w:t>
      </w:r>
      <w:r>
        <w:t xml:space="preserve"> </w:t>
      </w:r>
      <w:r>
        <w:rPr>
          <w:bCs/>
          <w:b/>
        </w:rPr>
        <w:t xml:space="preserve">Kampala</w:t>
      </w:r>
      <w:r>
        <w:t xml:space="preserve">, often referred to as the "Hill City," faces unique geographical and infrastructural challenges. The hilly terrain necessitates specialized foundation work, while the high population density requires efficient land use strategies. In this context, the</w:t>
      </w:r>
      <w:r>
        <w:t xml:space="preserve"> </w:t>
      </w:r>
      <w:r>
        <w:rPr>
          <w:bCs/>
          <w:b/>
        </w:rPr>
        <w:t xml:space="preserve">Mason</w:t>
      </w:r>
      <w:r>
        <w:t xml:space="preserve"> </w:t>
      </w:r>
      <w:r>
        <w:t xml:space="preserve">project was conceived not merely as a construction endeavor but as a developmental catalyst for</w:t>
      </w:r>
      <w:r>
        <w:t xml:space="preserve"> </w:t>
      </w:r>
      <w:r>
        <w:rPr>
          <w:bCs/>
          <w:b/>
        </w:rPr>
        <w:t xml:space="preserve">Uganda Kampala</w:t>
      </w:r>
      <w:r>
        <w:t xml:space="preserve">.</w:t>
      </w:r>
    </w:p>
    <w:p>
      <w:pPr>
        <w:pStyle w:val="BodyText"/>
      </w:pPr>
      <w:r>
        <w:t xml:space="preserve">The term "Mason" in this report refers to both the skilled artisans employing traditional and modern building techniques and the overarching project framework that prioritizes structural integrity, aesthetic appeal, and sustainability. By focusing on the</w:t>
      </w:r>
      <w:r>
        <w:t xml:space="preserve"> </w:t>
      </w:r>
      <w:r>
        <w:rPr>
          <w:bCs/>
          <w:b/>
        </w:rPr>
        <w:t xml:space="preserve">Mason</w:t>
      </w:r>
      <w:r>
        <w:t xml:space="preserve"> </w:t>
      </w:r>
      <w:r>
        <w:t xml:space="preserve">trade within</w:t>
      </w:r>
      <w:r>
        <w:t xml:space="preserve"> </w:t>
      </w:r>
      <w:r>
        <w:rPr>
          <w:bCs/>
          <w:b/>
        </w:rPr>
        <w:t xml:space="preserve">Uganda Kampala</w:t>
      </w:r>
      <w:r>
        <w:t xml:space="preserve">, we aim to bridge the gap between informal settlement structures and formalized, safe housing standards. The project addresses critical infrastructure deficits in key divisions of</w:t>
      </w:r>
      <w:r>
        <w:t xml:space="preserve"> </w:t>
      </w:r>
      <w:r>
        <w:rPr>
          <w:bCs/>
          <w:b/>
        </w:rPr>
        <w:t xml:space="preserve">Kampala</w:t>
      </w:r>
      <w:r>
        <w:t xml:space="preserve">, ensuring that development is inclusive and reaches vulnerable populations.</w:t>
      </w:r>
    </w:p>
    <w:bookmarkEnd w:id="21"/>
    <w:bookmarkStart w:id="22" w:name="objectives-of-the-mason-project"/>
    <w:p>
      <w:pPr>
        <w:pStyle w:val="Heading2"/>
      </w:pPr>
      <w:r>
        <w:t xml:space="preserve">3. Objectives of the Mason Project</w:t>
      </w:r>
    </w:p>
    <w:p>
      <w:pPr>
        <w:pStyle w:val="FirstParagraph"/>
      </w:pPr>
      <w:r>
        <w:t xml:space="preserve">The</w:t>
      </w:r>
      <w:r>
        <w:t xml:space="preserve"> </w:t>
      </w:r>
      <w:r>
        <w:rPr>
          <w:bCs/>
          <w:b/>
        </w:rPr>
        <w:t xml:space="preserve">Mason</w:t>
      </w:r>
      <w:r>
        <w:t xml:space="preserve"> </w:t>
      </w:r>
      <w:r>
        <w:t xml:space="preserve">initiative in</w:t>
      </w:r>
      <w:r>
        <w:t xml:space="preserve"> </w:t>
      </w:r>
      <w:r>
        <w:rPr>
          <w:bCs/>
          <w:b/>
        </w:rPr>
        <w:t xml:space="preserve">Uganda Kampala</w:t>
      </w:r>
      <w:r>
        <w:br/>
      </w:r>
      <w:r>
        <w:t xml:space="preserve">has been defined by three core objectives:</w:t>
      </w:r>
    </w:p>
    <w:p>
      <w:pPr>
        <w:pStyle w:val="BodyText"/>
      </w:pPr>
      <w:r>
        <w:rPr>
          <w:bCs/>
          <w:b/>
        </w:rPr>
        <w:t xml:space="preserve">Skill Development and Employment:</w:t>
      </w:r>
      <w:r>
        <w:t xml:space="preserve">To train local youths in advanced masonry techniques, thereby reducing unemployment rates in</w:t>
      </w:r>
      <w:r>
        <w:t xml:space="preserve"> </w:t>
      </w:r>
      <w:r>
        <w:rPr>
          <w:bCs/>
          <w:b/>
        </w:rPr>
        <w:t xml:space="preserve">Kampala</w:t>
      </w:r>
      <w:r>
        <w:t xml:space="preserve">. By establishing a certified training center for the "Mason" trade, we ensure that the workforce is equipped to handle complex projects.</w:t>
      </w:r>
    </w:p>
    <w:p>
      <w:pPr>
        <w:pStyle w:val="BodyText"/>
      </w:pPr>
      <w:r>
        <w:rPr>
          <w:bCs/>
          <w:b/>
        </w:rPr>
        <w:t xml:space="preserve">Infrastructure Improvement:To construct durable community centers and housing units using sustainable materials. These structures will serve as hubs for education and healthcare in underserved areas of</w:t>
      </w:r>
      <w:r>
        <w:rPr>
          <w:bCs/>
          <w:b/>
        </w:rPr>
        <w:t xml:space="preserve"> </w:t>
      </w:r>
      <w:r>
        <w:rPr>
          <w:bCs/>
          <w:b/>
          <w:bCs/>
          <w:b/>
        </w:rPr>
        <w:t xml:space="preserve">Uganda Kampala</w:t>
      </w:r>
      <w:r>
        <w:rPr>
          <w:bCs/>
          <w:b/>
        </w:rPr>
        <w:t xml:space="preserve">.</w:t>
      </w:r>
    </w:p>
    <w:p>
      <w:pPr>
        <w:pStyle w:val="BodyText"/>
      </w:pPr>
      <w:r>
        <w:rPr>
          <w:bCs/>
          <w:b/>
        </w:rPr>
        <w:t xml:space="preserve">Sustainable Urban Development:To introduce eco-friendly masonry practices that reduce carbon footprints. This includes the use of stabilized soil blocks and recycled materials, aligning with the green building goals for</w:t>
      </w:r>
      <w:r>
        <w:rPr>
          <w:bCs/>
          <w:b/>
        </w:rPr>
        <w:t xml:space="preserve"> </w:t>
      </w:r>
      <w:r>
        <w:rPr>
          <w:bCs/>
          <w:b/>
          <w:bCs/>
          <w:b/>
        </w:rPr>
        <w:t xml:space="preserve">Kampala</w:t>
      </w:r>
      <w:r>
        <w:rPr>
          <w:bCs/>
          <w:b/>
        </w:rPr>
        <w:t xml:space="preserve">.</w:t>
      </w:r>
    </w:p>
    <w:bookmarkEnd w:id="22"/>
    <w:bookmarkStart w:id="23" w:name="strategic-implementation-plan"/>
    <w:p>
      <w:pPr>
        <w:pStyle w:val="Heading2"/>
      </w:pPr>
      <w:r>
        <w:t xml:space="preserve">4. Strategic Implementation Plan</w:t>
      </w:r>
    </w:p>
    <w:p>
      <w:pPr>
        <w:pStyle w:val="FirstParagraph"/>
      </w:pPr>
      <w:r>
        <w:t xml:space="preserve">Phase One: Site Assessment and Community Consultation in Uganda Kampala&lt; /STRONG &gt;</w:t>
      </w:r>
    </w:p>
    <w:p>
      <w:pPr>
        <w:pStyle w:val="BodyText"/>
      </w:pPr>
      <w:r>
        <w:t xml:space="preserve">&lt; P&gt;The initial phase involved extensive surveys across various divisions of</w:t>
      </w:r>
      <w:r>
        <w:t xml:space="preserve"> </w:t>
      </w:r>
      <w:r>
        <w:rPr>
          <w:bCs/>
          <w:b/>
        </w:rPr>
        <w:t xml:space="preserve">Kampala</w:t>
      </w:r>
      <w:r>
        <w:t xml:space="preserve">. Stakeholders, including local council leaders and residents, were consulted to identify priority areas for the "Mason" project. In</w:t>
      </w:r>
      <w:r>
        <w:t xml:space="preserve"> </w:t>
      </w:r>
      <w:r>
        <w:rPr>
          <w:bCs/>
          <w:b/>
        </w:rPr>
        <w:t xml:space="preserve">Uganda Kampala</w:t>
      </w:r>
      <w:r>
        <w:t xml:space="preserve">, community buy-in is crucial for the success of any infrastructure project. We identified sites with high vulnerability to landslides and flooding, where reinforced masonry structures could provide significant safety benefits.</w:t>
      </w:r>
    </w:p>
    <w:p>
      <w:pPr>
        <w:pStyle w:val="BodyText"/>
      </w:pPr>
      <w:r>
        <w:t xml:space="preserve">PHASE TWO : RESOURCE ALLOCATION AND MATERIAL PROCUREMENT&lt; P&gt;The procurement strategy for the "Mason" project focuses on local sourcing to boost the</w:t>
      </w:r>
      <w:r>
        <w:t xml:space="preserve"> </w:t>
      </w:r>
      <w:r>
        <w:rPr>
          <w:bCs/>
          <w:b/>
        </w:rPr>
        <w:t xml:space="preserve">Uganda Kampala</w:t>
      </w:r>
      <w:r>
        <w:t xml:space="preserve"> </w:t>
      </w:r>
      <w:r>
        <w:t xml:space="preserve">economy. We partnered with local quarries and clay suppliers to ensure a steady stream of high-quality materials. This approach not only reduces transportation costs but also minimizes environmental impact within</w:t>
      </w:r>
    </w:p>
    <w:p>
      <w:pPr>
        <w:pStyle w:val="BodyText"/>
      </w:pPr>
      <w:r>
        <w:t xml:space="preserve">Kampala. The specialized tools required for modern masonry were imported, while raw materials were sourced locally, creating a symbiotic relationship between the project and the regional supply chain.</w:t>
      </w:r>
    </w:p>
    <w:p>
      <w:pPr>
        <w:pStyle w:val="BodyText"/>
      </w:pPr>
      <w:r>
        <w:t xml:space="preserve">PHASE THREE : CONSTRUCTION AND TRAINING IN UGANDA KAMPALA&lt; P&gt;During this phase, the actual construction began. The "Mason" teams, comprising both experienced masters and trainees, worked side-by-side to erect structures. This hands-on approach ensures that knowledge transfer is seamless. In</w:t>
      </w:r>
      <w:r>
        <w:t xml:space="preserve"> </w:t>
      </w:r>
      <w:r>
        <w:rPr>
          <w:bCs/>
          <w:b/>
        </w:rPr>
        <w:t xml:space="preserve">Kampala</w:t>
      </w:r>
      <w:r>
        <w:t xml:space="preserve">, the pace of construction was carefully managed to minimize disruption to daily traffic and community life. The project team adhered strictly to building codes applicable in</w:t>
      </w:r>
      <w:r>
        <w:t xml:space="preserve"> </w:t>
      </w:r>
      <w:r>
        <w:rPr>
          <w:bCs/>
          <w:b/>
        </w:rPr>
        <w:t xml:space="preserve">Uganda Kampala</w:t>
      </w:r>
      <w:r>
        <w:t xml:space="preserve">, ensuring that all structures meet national safety standards.</w:t>
      </w:r>
    </w:p>
    <w:p>
      <w:pPr>
        <w:pStyle w:val="BodyText"/>
      </w:pPr>
      <w:r>
        <w:t xml:space="preserve">5. Challenges and Mitigation Strategies&lt; P&gt;Operating the "Mason" project in</w:t>
      </w:r>
      <w:r>
        <w:t xml:space="preserve"> </w:t>
      </w:r>
      <w:r>
        <w:rPr>
          <w:bCs/>
          <w:b/>
        </w:rPr>
        <w:t xml:space="preserve">Kampala</w:t>
      </w:r>
    </w:p>
    <w:p>
      <w:pPr>
        <w:pStyle w:val="BodyText"/>
      </w:pPr>
      <w:r>
        <w:t xml:space="preserve">&lt; BR/&gt;has presented several challenges. The rainy season, which affects much of &lt; strong&gt;Uganda Kampala&lt; /STRONG &gt;, often delays outdoor construction work. To mitigate this, we have scheduled masonry tasks during drier months and invested in covered drying areas for mortar and concrete.</w:t>
      </w:r>
    </w:p>
    <w:p>
      <w:pPr>
        <w:pStyle w:val="BodyText"/>
      </w:pPr>
      <w:r>
        <w:t xml:space="preserve">&lt; P&gt;Additionally , land tenure issues in some parts of</w:t>
      </w:r>
    </w:p>
    <w:p>
      <w:pPr>
        <w:pStyle w:val="BodyText"/>
      </w:pPr>
      <w:r>
        <w:t xml:space="preserve">Kampalacan complicate project timelines. We have addressed this by working closely with the Kampala Capital City Authority (KCCA) to ensure all permits are secured before groundbreaking. Furthermore, fluctuations in material prices have been managed through long-term contracts with suppliers, stabilizing costs for the "Mason" project budget.</w:t>
      </w:r>
    </w:p>
    <w:p>
      <w:pPr>
        <w:pStyle w:val="BodyText"/>
      </w:pPr>
      <w:r>
        <w:t xml:space="preserve">6. Community Impact and Social Responsibility&lt; P&gt;The impact of the "Mason" project extends beyond physical structures. By focusing on</w:t>
      </w:r>
    </w:p>
    <w:p>
      <w:pPr>
        <w:pStyle w:val="BodyText"/>
      </w:pPr>
      <w:r>
        <w:t xml:space="preserve">Uganda Kampala, we are fostering a sense of ownership among residents. The training programs have empowered hundreds of young men and women in</w:t>
      </w:r>
      <w:r>
        <w:t xml:space="preserve"> </w:t>
      </w:r>
      <w:r>
        <w:rPr>
          <w:bCs/>
          <w:b/>
        </w:rPr>
        <w:t xml:space="preserve">Kampala</w:t>
      </w:r>
      <w:r>
        <w:t xml:space="preserve"> </w:t>
      </w:r>
      <w:r>
        <w:t xml:space="preserve">to pursue careers in the construction industry. This economic empowerment contributes to the overall stability and prosperity of</w:t>
      </w:r>
      <w:r>
        <w:t xml:space="preserve"> </w:t>
      </w:r>
      <w:r>
        <w:rPr>
          <w:bCs/>
          <w:b/>
        </w:rPr>
        <w:t xml:space="preserve">Uganda Kampala</w:t>
      </w:r>
      <w:r>
        <w:t xml:space="preserve">.</w:t>
      </w:r>
    </w:p>
    <w:p>
      <w:pPr>
        <w:pStyle w:val="BodyText"/>
      </w:pPr>
      <w:r>
        <w:t xml:space="preserve">&lt; P&gt;Socially, the new community centers serve as safe spaces for children's education and adult literacy programs. In &lt; strong&gt;Kampala&lt; /STRONG &gt;, where space is limited, these multi-purpose buildings are vital for social cohesion. The "Mason" design philosophy emphasizes open courtyards and communal areas, encouraging interaction among neighbors in</w:t>
      </w:r>
    </w:p>
    <w:p>
      <w:pPr>
        <w:pStyle w:val="BodyText"/>
      </w:pPr>
      <w:r>
        <w:t xml:space="preserve">Uganda Kampala.</w:t>
      </w:r>
    </w:p>
    <w:p>
      <w:pPr>
        <w:pStyle w:val="BodyText"/>
      </w:pPr>
      <w:r>
        <w:t xml:space="preserve">7. Financial Overview&lt; P&gt;The financial management of the "Mason" project is transparent and accountable. Funding has been secured through a mix of international development grants, local government partnerships, and private sector investments. The budget for</w:t>
      </w:r>
      <w:r>
        <w:t xml:space="preserve"> </w:t>
      </w:r>
      <w:r>
        <w:rPr>
          <w:bCs/>
          <w:b/>
        </w:rPr>
        <w:t xml:space="preserve">Uganda Kampala</w:t>
      </w:r>
      <w:r>
        <w:t xml:space="preserve"> </w:t>
      </w:r>
      <w:r>
        <w:t xml:space="preserve">projects is allocated as follows:</w:t>
      </w:r>
    </w:p>
    <w:p>
      <w:pPr>
        <w:pStyle w:val="BodyText"/>
      </w:pPr>
      <w:r>
        <w:rPr>
          <w:bCs/>
          <w:b/>
        </w:rPr>
        <w:t xml:space="preserve">40%&lt; /STRONG &gt;: Labor and Skilled Training (Mason Artisans)&lt; LI &gt;&lt; STRONG &gt;30%&lt; /STRONG &gt;: Material Procurement in Uganda Kampala&lt; LI &gt;&lt; STRONG&gt;20%</w:t>
      </w:r>
      <w:r>
        <w:t xml:space="preserve">: Equipment and Logistics</w:t>
      </w:r>
    </w:p>
    <w:p>
      <w:pPr>
        <w:pStyle w:val="BodyText"/>
      </w:pPr>
      <w:r>
        <w:rPr>
          <w:bCs/>
          <w:b/>
        </w:rPr>
        <w:t xml:space="preserve">10%: Administrative and Community Engagement Costs</w:t>
      </w:r>
    </w:p>
    <w:p>
      <w:pPr>
        <w:pStyle w:val="BodyText"/>
      </w:pPr>
      <w:r>
        <w:t xml:space="preserve">This allocation ensures that the "Mason" project delivers maximum value to</w:t>
      </w:r>
    </w:p>
    <w:p>
      <w:pPr>
        <w:pStyle w:val="BodyText"/>
      </w:pPr>
      <w:r>
        <w:t xml:space="preserve">Kampala. Regular financial audits are conducted to ensure compliance with donor requirements and local regulations in</w:t>
      </w:r>
    </w:p>
    <w:p>
      <w:pPr>
        <w:pStyle w:val="BodyText"/>
      </w:pPr>
      <w:r>
        <w:t xml:space="preserve">Uganda Kampala.</w:t>
      </w:r>
    </w:p>
    <w:p>
      <w:pPr>
        <w:pStyle w:val="BodyText"/>
      </w:pPr>
      <w:r>
        <w:t xml:space="preserve">8. Monitoring and Evaluation&lt; /H 2 &gt;&lt; P&gt;To ensure the long-term success of the "Mason" initiative, a robust Monitoring and Evaluation (M&amp;E) framework has been established. Key Performance Indicators (KPIs) for</w:t>
      </w:r>
      <w:r>
        <w:t xml:space="preserve"> </w:t>
      </w:r>
      <w:r>
        <w:rPr>
          <w:bCs/>
          <w:b/>
        </w:rPr>
        <w:t xml:space="preserve">Kampala</w:t>
      </w:r>
      <w:r>
        <w:t xml:space="preserve"> </w:t>
      </w:r>
      <w:r>
        <w:t xml:space="preserve">include:</w:t>
      </w:r>
    </w:p>
    <w:p>
      <w:pPr>
        <w:pStyle w:val="BodyText"/>
      </w:pPr>
      <w:r>
        <w:t xml:space="preserve">Number of skilled Masons certified in Uganda Kampala.&lt; LI &gt;Square footage of infrastructure constructed in Uganda Kampala.&lt; /LI&gt;</w:t>
      </w:r>
    </w:p>
    <w:p>
      <w:pPr>
        <w:pStyle w:val="BodyText"/>
      </w:pPr>
      <w:r>
        <w:t xml:space="preserve">Community satisfaction scores&lt; /STRONG&gt;&lt; P&gt;Data is collected quarterly, allowing for adaptive management. If specific challenges arise in certain divisions of</w:t>
      </w:r>
    </w:p>
    <w:p>
      <w:pPr>
        <w:pStyle w:val="BodyText"/>
      </w:pPr>
      <w:r>
        <w:t xml:space="preserve">Kampala, the project team can quickly adjust strategies to maintain momentum.</w:t>
      </w:r>
    </w:p>
    <w:p>
      <w:pPr>
        <w:pStyle w:val="BodyText"/>
      </w:pPr>
      <w:r>
        <w:t xml:space="preserve">9. Conclusion and Future Outlook&lt; P&gt;The "Mason" Project Report highlights a successful integration of skilled labor, sustainable construction, and community development within</w:t>
      </w:r>
    </w:p>
    <w:p>
      <w:pPr>
        <w:pStyle w:val="BodyText"/>
      </w:pPr>
      <w:r>
        <w:t xml:space="preserve">Kampala&lt; /STRONG &gt;. By focusing on the core competencies of masonry, we have created lasting value for &lt; strong&gt;Uganda Kampala&lt; /STRONG &gt;. The project has not only improved the physical landscape but has also uplifted the human capital of the city.</w:t>
      </w:r>
    </w:p>
    <w:p>
      <w:pPr>
        <w:pStyle w:val="BodyText"/>
      </w:pPr>
      <w:r>
        <w:t xml:space="preserve">&lt; P&gt;Looking ahead, the "Mason" initiative plans to expand its footprint across additional divisions of</w:t>
      </w:r>
      <w:r>
        <w:t xml:space="preserve"> </w:t>
      </w:r>
      <w:r>
        <w:rPr>
          <w:bCs/>
          <w:b/>
        </w:rPr>
        <w:t xml:space="preserve">Kampala</w:t>
      </w:r>
      <w:r>
        <w:t xml:space="preserve">. Future phases will include larger-scale housing complexes and commercial buildings, further stimulating economic growth in</w:t>
      </w:r>
      <w:r>
        <w:t xml:space="preserve"> </w:t>
      </w:r>
      <w:r>
        <w:rPr>
          <w:bCs/>
          <w:b/>
        </w:rPr>
        <w:t xml:space="preserve">Uganda Kampala</w:t>
      </w:r>
      <w:r>
        <w:t xml:space="preserve">. We remain committed to our mission of building a safer, stronger, and more prosperous future for the people of</w:t>
      </w:r>
    </w:p>
    <w:p>
      <w:pPr>
        <w:pStyle w:val="BodyText"/>
      </w:pPr>
      <w:r>
        <w:t xml:space="preserve">Kampala, one brick at a time.</w:t>
      </w:r>
    </w:p>
    <w:p>
      <w:pPr>
        <w:pStyle w:val="BodyText"/>
      </w:pPr>
      <w:r>
        <w:t xml:space="preserve">&lt; P&gt;This report is an official document regarding the Mason Project in Uganda Kampala. All rights reserved.&lt; /P &gt;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Project Report: Kampala Initiative</dc:title>
  <dc:creator/>
  <dc:language>en</dc:language>
  <cp:keywords/>
  <dcterms:created xsi:type="dcterms:W3CDTF">2026-07-29T09:30:41Z</dcterms:created>
  <dcterms:modified xsi:type="dcterms:W3CDTF">2026-07-29T09:30:41Z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