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Mathematician</w:t>
      </w:r>
      <w:r>
        <w:t xml:space="preserve"> </w:t>
      </w:r>
      <w:r>
        <w:t xml:space="preserve">Roles</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34bf0e48c6f25ef6d7da6788ce792424777febd"/>
    <w:p>
      <w:pPr>
        <w:pStyle w:val="Heading1"/>
      </w:pPr>
      <w:r>
        <w:t xml:space="preserve">Project Report: Strategic Integration of Mathematician Roles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Board and Academic Consortiums</w:t>
      </w:r>
      <w:r>
        <w:br/>
      </w:r>
      <w:r>
        <w:rPr>
          <w:bCs/>
          <w:b/>
        </w:rPr>
        <w:t xml:space="preserve">From:</w:t>
      </w:r>
      <w:r>
        <w:t xml:space="preserve"> </w:t>
      </w:r>
      <w:r>
        <w:t xml:space="preserve">Project Analysis Unit</w:t>
      </w:r>
      <w:r>
        <w:br/>
      </w:r>
      <w:r>
        <w:rPr>
          <w:bCs/>
          <w:b/>
        </w:rPr>
        <w:t xml:space="preserve">Subject:</w:t>
      </w:r>
    </w:p>
    <w:p>
      <w:pPr>
        <w:pStyle w:val="BodyText"/>
      </w:pPr>
      <w:r>
        <w:rPr>
          <w:iCs/>
          <w:i/>
        </w:rPr>
        <w:t xml:space="preserve">A comprehensive analysis of the demand, educational infrastructure, and economic impact of employing qualified mathematicians within the dynamic metropolis of Brazil São Paulo.</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purpose of this</w:t>
      </w:r>
      <w:r>
        <w:t xml:space="preserve"> </w:t>
      </w:r>
      <w:r>
        <w:rPr>
          <w:bCs/>
          <w:b/>
        </w:rPr>
        <w:t xml:space="preserve">Project Report</w:t>
      </w:r>
      <w:r>
        <w:t xml:space="preserve"> </w:t>
      </w:r>
      <w:r>
        <w:t xml:space="preserve">is to evaluate the critical necessity and strategic opportunities associated with deploying highly skilled</w:t>
      </w:r>
      <w:r>
        <w:t xml:space="preserve"> </w:t>
      </w:r>
      <w:r>
        <w:rPr>
          <w:bCs/>
          <w:b/>
        </w:rPr>
        <w:t xml:space="preserve">Mathematician</w:t>
      </w:r>
      <w:r>
        <w:t xml:space="preserve"> </w:t>
      </w:r>
      <w:r>
        <w:t xml:space="preserve">professionals across various sectors in</w:t>
      </w:r>
      <w:r>
        <w:t xml:space="preserve"> </w:t>
      </w:r>
      <w:r>
        <w:rPr>
          <w:bCs/>
          <w:b/>
        </w:rPr>
        <w:t xml:space="preserve">Brazil São Paulo</w:t>
      </w:r>
      <w:r>
        <w:t xml:space="preserve">. As one of the most populous cities in the world, Brazil São Paulo serves as a primary economic engine for Latin America. However, rapid urbanization, complex logistical challenges, and a booming fintech sector require sophisticated quantitative solutions. This document outlines how integrating advanced mathematical expertise into public policy, private enterprise, and educational frameworks will drive sustainable growth and innovation in</w:t>
      </w:r>
      <w:r>
        <w:t xml:space="preserve"> </w:t>
      </w:r>
      <w:r>
        <w:rPr>
          <w:bCs/>
          <w:b/>
        </w:rPr>
        <w:t xml:space="preserve">Brazil São Paulo</w:t>
      </w:r>
      <w:r>
        <w:t xml:space="preserve">. The findings suggest that investing in the</w:t>
      </w:r>
      <w:r>
        <w:t xml:space="preserve"> </w:t>
      </w:r>
      <w:r>
        <w:rPr>
          <w:bCs/>
          <w:b/>
        </w:rPr>
        <w:t xml:space="preserve">Mathematician</w:t>
      </w:r>
      <w:r>
        <w:t xml:space="preserve"> </w:t>
      </w:r>
      <w:r>
        <w:t xml:space="preserve">workforce is not merely an academic pursuit but a fundamental economic imperative for maintaining competitiveness on a global scale.</w:t>
      </w:r>
    </w:p>
    <w:p>
      <w:r>
        <w:pict>
          <v:rect style="width:0;height:1.5pt" o:hralign="center" o:hrstd="t" o:hr="t"/>
        </w:pict>
      </w:r>
    </w:p>
    <w:bookmarkEnd w:id="20"/>
    <w:bookmarkStart w:id="21" w:name="introduction-and-contextual-background"/>
    <w:p>
      <w:pPr>
        <w:pStyle w:val="Heading2"/>
      </w:pPr>
      <w:r>
        <w:t xml:space="preserve">2. Introduction and Contextual Background</w:t>
      </w:r>
    </w:p>
    <w:p>
      <w:pPr>
        <w:pStyle w:val="FirstParagraph"/>
      </w:pPr>
      <w:r>
        <w:t xml:space="preserve">In recent years, data has been recognized as the new oil, yet without rigorous analytical frameworks provided by trained experts, this raw resource remains largely untapped. In</w:t>
      </w:r>
      <w:r>
        <w:t xml:space="preserve"> </w:t>
      </w:r>
      <w:r>
        <w:rPr>
          <w:bCs/>
          <w:b/>
        </w:rPr>
        <w:t xml:space="preserve">Brazil São Paulo</w:t>
      </w:r>
      <w:r>
        <w:t xml:space="preserve">, the intersection of technology and traditional industry creates a unique landscape where mathematical modeling is increasingly vital. The city hosts major stock exchanges, numerous multinational corporate headquarters, and a rapidly expanding startup ecosystem known as "Faria Lima." Within this context, the role of the</w:t>
      </w:r>
      <w:r>
        <w:t xml:space="preserve"> </w:t>
      </w:r>
      <w:r>
        <w:rPr>
          <w:bCs/>
          <w:b/>
        </w:rPr>
        <w:t xml:space="preserve">Mathematician</w:t>
      </w:r>
      <w:r>
        <w:t xml:space="preserve"> </w:t>
      </w:r>
      <w:r>
        <w:t xml:space="preserve">transcends theoretical academia. It extends into risk management algorithms for banking institutions in</w:t>
      </w:r>
      <w:r>
        <w:t xml:space="preserve"> </w:t>
      </w:r>
      <w:r>
        <w:rPr>
          <w:bCs/>
          <w:b/>
        </w:rPr>
        <w:t xml:space="preserve">Brazil São Paulo</w:t>
      </w:r>
      <w:r>
        <w:t xml:space="preserve">, traffic flow optimization for municipal planners, and epidemiological modeling for public health departments.</w:t>
      </w:r>
    </w:p>
    <w:p>
      <w:pPr>
        <w:pStyle w:val="BodyText"/>
      </w:pPr>
      <w:r>
        <w:t xml:space="preserve">This</w:t>
      </w:r>
      <w:r>
        <w:t xml:space="preserve"> </w:t>
      </w:r>
      <w:r>
        <w:rPr>
          <w:bCs/>
          <w:b/>
        </w:rPr>
        <w:t xml:space="preserve">Project Report</w:t>
      </w:r>
      <w:r>
        <w:t xml:space="preserve"> </w:t>
      </w:r>
      <w:r>
        <w:t xml:space="preserve">highlights that while the demand exists, there is a significant gap between the available talent pool of specialized</w:t>
      </w:r>
      <w:r>
        <w:t xml:space="preserve"> </w:t>
      </w:r>
      <w:r>
        <w:rPr>
          <w:bCs/>
          <w:b/>
        </w:rPr>
        <w:t xml:space="preserve">Mathematician</w:t>
      </w:r>
      <w:r>
        <w:t xml:space="preserve"> </w:t>
      </w:r>
      <w:r>
        <w:t xml:space="preserve">graduates and the practical needs of industries in</w:t>
      </w:r>
      <w:r>
        <w:t xml:space="preserve"> </w:t>
      </w:r>
      <w:r>
        <w:rPr>
          <w:bCs/>
          <w:b/>
        </w:rPr>
        <w:t xml:space="preserve">Brazil São Paulo</w:t>
      </w:r>
      <w:r>
        <w:t xml:space="preserve">. Addressing this gap requires strategic collaboration between universities, government bodies, and private stakeholders to foster an environment where mathematical innovation thrives.</w:t>
      </w:r>
    </w:p>
    <w:p>
      <w:r>
        <w:pict>
          <v:rect style="width:0;height:1.5pt" o:hralign="center" o:hrstd="t" o:hr="t"/>
        </w:pict>
      </w:r>
    </w:p>
    <w:bookmarkEnd w:id="21"/>
    <w:bookmarkStart w:id="25" w:name="X83d1f6b3743a8f0f2ce6dd102a45cad0884cab4"/>
    <w:p>
      <w:pPr>
        <w:pStyle w:val="Heading2"/>
      </w:pPr>
      <w:r>
        <w:t xml:space="preserve">3. Sector Analysis: Demand for Mathematician Expertise</w:t>
      </w:r>
    </w:p>
    <w:p>
      <w:pPr>
        <w:pStyle w:val="FirstParagraph"/>
      </w:pPr>
      <w:r>
        <w:t xml:space="preserve">To understand the scope of this project within</w:t>
      </w:r>
      <w:r>
        <w:t xml:space="preserve"> </w:t>
      </w:r>
      <w:r>
        <w:rPr>
          <w:bCs/>
          <w:b/>
        </w:rPr>
        <w:t xml:space="preserve">Brazil São Paulo</w:t>
      </w:r>
      <w:r>
        <w:t xml:space="preserve">, we must analyze the specific industries driving demand for</w:t>
      </w:r>
      <w:r>
        <w:t xml:space="preserve"> </w:t>
      </w:r>
      <w:r>
        <w:rPr>
          <w:bCs/>
          <w:b/>
        </w:rPr>
        <w:t xml:space="preserve">Mathematician</w:t>
      </w:r>
      <w:r>
        <w:t xml:space="preserve"> </w:t>
      </w:r>
      <w:r>
        <w:t xml:space="preserve">skills.</w:t>
      </w:r>
    </w:p>
    <w:bookmarkStart w:id="22" w:name="finance-and-fintech-hub"/>
    <w:p>
      <w:pPr>
        <w:pStyle w:val="Heading3"/>
      </w:pPr>
      <w:r>
        <w:t xml:space="preserve">3.1 Finance and Fintech Hub</w:t>
      </w:r>
    </w:p>
    <w:p>
      <w:pPr>
        <w:pStyle w:val="FirstParagraph"/>
      </w:pPr>
      <w:r>
        <w:t xml:space="preserve">The financial district in</w:t>
      </w:r>
      <w:r>
        <w:t xml:space="preserve"> </w:t>
      </w:r>
      <w:r>
        <w:rPr>
          <w:bCs/>
          <w:b/>
        </w:rPr>
        <w:t xml:space="preserve">Brazil São Paulo</w:t>
      </w:r>
      <w:r>
        <w:t xml:space="preserve"> </w:t>
      </w:r>
      <w:r>
        <w:t xml:space="preserve">is a global powerhouse. Banks and fintech companies rely heavily on stochastic calculus, probability theory, and statistical analysis to develop trading algorithms, assess credit risks, and prevent fraud. A qualified</w:t>
      </w:r>
      <w:r>
        <w:t xml:space="preserve"> </w:t>
      </w:r>
      <w:r>
        <w:rPr>
          <w:bCs/>
          <w:b/>
        </w:rPr>
        <w:t xml:space="preserve">Mathematician</w:t>
      </w:r>
      <w:r>
        <w:t xml:space="preserve"> </w:t>
      </w:r>
      <w:r>
        <w:t xml:space="preserve">is essential for creating models that predict market volatility with high precision. In</w:t>
      </w:r>
      <w:r>
        <w:t xml:space="preserve"> </w:t>
      </w:r>
      <w:r>
        <w:rPr>
          <w:bCs/>
          <w:b/>
        </w:rPr>
        <w:t xml:space="preserve">Brazil São Paulo</w:t>
      </w:r>
      <w:r>
        <w:t xml:space="preserve">, the competition among financial institutions necessitates constant innovation in quantitative finance.</w:t>
      </w:r>
    </w:p>
    <w:bookmarkEnd w:id="22"/>
    <w:bookmarkStart w:id="23" w:name="data-science-and-artificial-intelligence"/>
    <w:p>
      <w:pPr>
        <w:pStyle w:val="Heading3"/>
      </w:pPr>
      <w:r>
        <w:t xml:space="preserve">3.2 Data Science and Artificial Intelligence</w:t>
      </w:r>
    </w:p>
    <w:p>
      <w:pPr>
        <w:pStyle w:val="FirstParagraph"/>
      </w:pPr>
      <w:r>
        <w:t xml:space="preserve">The proliferation of big data analytics requires robust foundational knowledge in linear algebra, calculus, and discrete mathematics. Companies operating out of</w:t>
      </w:r>
      <w:r>
        <w:t xml:space="preserve"> </w:t>
      </w:r>
      <w:r>
        <w:rPr>
          <w:bCs/>
          <w:b/>
        </w:rPr>
        <w:t xml:space="preserve">Brazil São Paulo</w:t>
      </w:r>
      <w:r>
        <w:t xml:space="preserve"> </w:t>
      </w:r>
      <w:r>
        <w:t xml:space="preserve">are increasingly hiring</w:t>
      </w:r>
      <w:r>
        <w:t xml:space="preserve"> </w:t>
      </w:r>
      <w:r>
        <w:rPr>
          <w:bCs/>
          <w:b/>
        </w:rPr>
        <w:t xml:space="preserve">Mathematician</w:t>
      </w:r>
      <w:r>
        <w:t xml:space="preserve"> </w:t>
      </w:r>
      <w:r>
        <w:t xml:space="preserve">specialists to refine machine learning models. Unlike general programmers, a dedicated</w:t>
      </w:r>
      <w:r>
        <w:t xml:space="preserve"> </w:t>
      </w:r>
      <w:r>
        <w:rPr>
          <w:bCs/>
          <w:b/>
        </w:rPr>
        <w:t xml:space="preserve">Mathematician</w:t>
      </w:r>
      <w:r>
        <w:t xml:space="preserve"> </w:t>
      </w:r>
      <w:r>
        <w:t xml:space="preserve">provides the theoretical depth required to debug complex algorithmic biases and optimize neural network architectures.</w:t>
      </w:r>
    </w:p>
    <w:bookmarkEnd w:id="23"/>
    <w:bookmarkStart w:id="24" w:name="urban-planning-and-logistics"/>
    <w:p>
      <w:pPr>
        <w:pStyle w:val="Heading3"/>
      </w:pPr>
      <w:r>
        <w:t xml:space="preserve">3.3 Urban Planning and Logistics</w:t>
      </w:r>
    </w:p>
    <w:p>
      <w:pPr>
        <w:pStyle w:val="FirstParagraph"/>
      </w:pPr>
      <w:r>
        <w:t xml:space="preserve">Traffic congestion is a perennial issue in</w:t>
      </w:r>
      <w:r>
        <w:t xml:space="preserve"> </w:t>
      </w:r>
      <w:r>
        <w:rPr>
          <w:bCs/>
          <w:b/>
        </w:rPr>
        <w:t xml:space="preserve">Brazil São Paulo</w:t>
      </w:r>
      <w:r>
        <w:t xml:space="preserve">. Solving this requires graph theory, optimization techniques, and differential equations. Municipal planners collaborate with</w:t>
      </w:r>
      <w:r>
        <w:t xml:space="preserve"> </w:t>
      </w:r>
      <w:r>
        <w:rPr>
          <w:bCs/>
          <w:b/>
        </w:rPr>
        <w:t xml:space="preserve">Mathematician</w:t>
      </w:r>
      <w:r>
        <w:t xml:space="preserve"> </w:t>
      </w:r>
      <w:r>
        <w:t xml:space="preserve">consultants to simulate traffic patterns and design efficient public transit routes. Furthermore, logistics companies managing distribution networks across the sprawling metropolitan area of</w:t>
      </w:r>
      <w:r>
        <w:t xml:space="preserve"> </w:t>
      </w:r>
      <w:r>
        <w:rPr>
          <w:bCs/>
          <w:b/>
        </w:rPr>
        <w:t xml:space="preserve">Brazil São Paulo</w:t>
      </w:r>
      <w:r>
        <w:t xml:space="preserve"> </w:t>
      </w:r>
      <w:r>
        <w:t xml:space="preserve">depend on combinatorial optimization to minimize delivery times and fuel consumption.</w:t>
      </w:r>
    </w:p>
    <w:p>
      <w:r>
        <w:pict>
          <v:rect style="width:0;height:1.5pt" o:hralign="center" o:hrstd="t" o:hr="t"/>
        </w:pict>
      </w:r>
    </w:p>
    <w:bookmarkEnd w:id="24"/>
    <w:bookmarkEnd w:id="25"/>
    <w:bookmarkStart w:id="26" w:name="X0da79a1041d21182f9715cf49908ff67dce3900"/>
    <w:p>
      <w:pPr>
        <w:pStyle w:val="Heading2"/>
      </w:pPr>
      <w:r>
        <w:t xml:space="preserve">4. Educational Infrastructure and Talent Pipeline</w:t>
      </w:r>
    </w:p>
    <w:p>
      <w:pPr>
        <w:pStyle w:val="FirstParagraph"/>
      </w:pPr>
      <w:r>
        <w:t xml:space="preserve">The sustainability of this initiative relies on a robust educational pipeline. Institutions in</w:t>
      </w:r>
      <w:r>
        <w:t xml:space="preserve"> </w:t>
      </w:r>
      <w:r>
        <w:rPr>
          <w:bCs/>
          <w:b/>
        </w:rPr>
        <w:t xml:space="preserve">Brazil São Paulo</w:t>
      </w:r>
      <w:r>
        <w:t xml:space="preserve">, including the University of São Paulo (USP) and the State University of Campinas (UNICAMP), are renowned for their rigorous mathematics programs. However, a disconnect often exists between academic curricula and industry requirements.</w:t>
      </w:r>
    </w:p>
    <w:p>
      <w:pPr>
        <w:pStyle w:val="BodyText"/>
      </w:pPr>
      <w:r>
        <w:t xml:space="preserve">This</w:t>
      </w:r>
      <w:r>
        <w:t xml:space="preserve"> </w:t>
      </w:r>
      <w:r>
        <w:rPr>
          <w:bCs/>
          <w:b/>
        </w:rPr>
        <w:t xml:space="preserve">Project Report</w:t>
      </w:r>
      <w:r>
        <w:t xml:space="preserve"> </w:t>
      </w:r>
      <w:r>
        <w:t xml:space="preserve">recommends implementing internship frameworks where university students in</w:t>
      </w:r>
      <w:r>
        <w:t xml:space="preserve"> </w:t>
      </w:r>
      <w:r>
        <w:rPr>
          <w:bCs/>
          <w:b/>
        </w:rPr>
        <w:t xml:space="preserve">Brazil São Paulo</w:t>
      </w:r>
      <w:r>
        <w:t xml:space="preserve"> </w:t>
      </w:r>
      <w:r>
        <w:t xml:space="preserve">can gain practical experience working alongside experienced</w:t>
      </w:r>
      <w:r>
        <w:t xml:space="preserve"> </w:t>
      </w:r>
      <w:r>
        <w:rPr>
          <w:bCs/>
          <w:b/>
        </w:rPr>
        <w:t xml:space="preserve">Mathematician</w:t>
      </w:r>
      <w:r>
        <w:t xml:space="preserve"> </w:t>
      </w:r>
      <w:r>
        <w:t xml:space="preserve">professionals in corporate settings. By bridging this gap, we ensure that graduates are equipped with the applied skills necessary to contribute immediately to projects in finance, technology, and public administration. Furthermore, continuous professional development workshops should be established in</w:t>
      </w:r>
      <w:r>
        <w:t xml:space="preserve"> </w:t>
      </w:r>
      <w:r>
        <w:rPr>
          <w:bCs/>
          <w:b/>
        </w:rPr>
        <w:t xml:space="preserve">Brazil São Paulo</w:t>
      </w:r>
      <w:r>
        <w:t xml:space="preserve"> </w:t>
      </w:r>
      <w:r>
        <w:t xml:space="preserve">to keep existing professionals updated on emerging mathematical trends and computational tools.</w:t>
      </w:r>
    </w:p>
    <w:p>
      <w:r>
        <w:pict>
          <v:rect style="width:0;height:1.5pt" o:hralign="center" o:hrstd="t" o:hr="t"/>
        </w:pict>
      </w:r>
    </w:p>
    <w:bookmarkEnd w:id="26"/>
    <w:bookmarkStart w:id="27" w:name="socio-economic-impact-assessment"/>
    <w:p>
      <w:pPr>
        <w:pStyle w:val="Heading2"/>
      </w:pPr>
      <w:r>
        <w:t xml:space="preserve">5. Socio-Economic Impact Assessment</w:t>
      </w:r>
    </w:p>
    <w:p>
      <w:pPr>
        <w:pStyle w:val="FirstParagraph"/>
      </w:pPr>
      <w:r>
        <w:t xml:space="preserve">The integration of advanced mathematical solutions into the fabric of</w:t>
      </w:r>
      <w:r>
        <w:t xml:space="preserve"> </w:t>
      </w:r>
      <w:r>
        <w:rPr>
          <w:bCs/>
          <w:b/>
        </w:rPr>
        <w:t xml:space="preserve">Brazil São Paulo</w:t>
      </w:r>
      <w:r>
        <w:t xml:space="preserve"> </w:t>
      </w:r>
      <w:r>
        <w:t xml:space="preserve">yields profound socio-economic benefits.</w:t>
      </w:r>
    </w:p>
    <w:p>
      <w:pPr>
        <w:numPr>
          <w:ilvl w:val="0"/>
          <w:numId w:val="1001"/>
        </w:numPr>
        <w:pStyle w:val="Compact"/>
      </w:pPr>
      <w:r>
        <w:rPr>
          <w:bCs/>
          <w:b/>
        </w:rPr>
        <w:t xml:space="preserve">Job Creation:</w:t>
      </w:r>
      <w:r>
        <w:t xml:space="preserve"> </w:t>
      </w:r>
      <w:r>
        <w:t xml:space="preserve">Expanding the demand for</w:t>
      </w:r>
      <w:r>
        <w:t xml:space="preserve"> </w:t>
      </w:r>
      <w:r>
        <w:rPr>
          <w:bCs/>
          <w:b/>
        </w:rPr>
        <w:t xml:space="preserve">Mathematician</w:t>
      </w:r>
      <w:r>
        <w:t xml:space="preserve"> </w:t>
      </w:r>
      <w:r>
        <w:t xml:space="preserve">roles stimulates high-value employment opportunities, attracting top talent from other regions.</w:t>
      </w:r>
    </w:p>
    <w:p>
      <w:pPr>
        <w:numPr>
          <w:ilvl w:val="0"/>
          <w:numId w:val="1001"/>
        </w:numPr>
        <w:pStyle w:val="Compact"/>
      </w:pPr>
      <w:r>
        <w:rPr>
          <w:bCs/>
          <w:b/>
        </w:rPr>
        <w:t xml:space="preserve">Economic Efficiency:</w:t>
      </w:r>
    </w:p>
    <w:p>
      <w:pPr>
        <w:numPr>
          <w:ilvl w:val="0"/>
          <w:numId w:val="1000"/>
        </w:numPr>
        <w:pStyle w:val="Compact"/>
      </w:pPr>
      <w:r>
        <w:rPr>
          <w:iCs/>
          <w:i/>
        </w:rPr>
        <w:t xml:space="preserve">In Brazil São Paulo,</w:t>
      </w:r>
      <w:r>
        <w:t xml:space="preserve">, optimized logistics and financial models lead to significant cost savings for businesses, enhancing their global competitiveness.</w:t>
      </w:r>
    </w:p>
    <w:p>
      <w:pPr>
        <w:numPr>
          <w:ilvl w:val="0"/>
          <w:numId w:val="1001"/>
        </w:numPr>
        <w:pStyle w:val="Compact"/>
      </w:pPr>
      <w:r>
        <w:t xml:space="preserve">Public Health:</w:t>
      </w:r>
    </w:p>
    <w:p>
      <w:pPr>
        <w:numPr>
          <w:ilvl w:val="0"/>
          <w:numId w:val="1000"/>
        </w:numPr>
        <w:pStyle w:val="Compact"/>
      </w:pPr>
      <w:r>
        <w:rPr>
          <w:iCs/>
          <w:i/>
        </w:rPr>
        <w:t xml:space="preserve">Data-driven decision making in Brazil São Paulo,</w:t>
      </w:r>
      <w:r>
        <w:t xml:space="preserve"> </w:t>
      </w:r>
      <w:r>
        <w:t xml:space="preserve">allows health officials to allocate resources more effectively during outbreaks or routine care planning.</w:t>
      </w:r>
    </w:p>
    <w:p>
      <w:pPr>
        <w:numPr>
          <w:ilvl w:val="0"/>
          <w:numId w:val="1001"/>
        </w:numPr>
        <w:pStyle w:val="Compact"/>
      </w:pPr>
      <w:r>
        <w:t xml:space="preserve">Educational Standards:The presence of a thriving mathematical community in Brazil São Paulo inspires younger generations to pursue STEM fields, fostering a culture of inquiry and logical reasoning.</w:t>
      </w:r>
    </w:p>
    <w:p>
      <w:r>
        <w:pict>
          <v:rect style="width:0;height:1.5pt" o:hralign="center" o:hrstd="t" o:hr="t"/>
        </w:pict>
      </w:r>
    </w:p>
    <w:bookmarkEnd w:id="27"/>
    <w:bookmarkStart w:id="28" w:name="strategic-recommendations"/>
    <w:p>
      <w:pPr>
        <w:pStyle w:val="Heading2"/>
      </w:pPr>
      <w:r>
        <w:t xml:space="preserve">6. Strategic Recommendations</w:t>
      </w:r>
    </w:p>
    <w:p>
      <w:pPr>
        <w:pStyle w:val="FirstParagraph"/>
      </w:pPr>
      <w:r>
        <w:t xml:space="preserve">In conclusion, this</w:t>
      </w:r>
      <w:r>
        <w:t xml:space="preserve"> </w:t>
      </w:r>
      <w:r>
        <w:rPr>
          <w:bCs/>
          <w:b/>
        </w:rPr>
        <w:t xml:space="preserve">Project Report</w:t>
      </w:r>
      <w:r>
        <w:t xml:space="preserve"> </w:t>
      </w:r>
      <w:r>
        <w:t xml:space="preserve">strongly advocates for the following actions to bolster the role of the</w:t>
      </w:r>
      <w:r>
        <w:t xml:space="preserve"> </w:t>
      </w:r>
      <w:r>
        <w:rPr>
          <w:bCs/>
          <w:b/>
        </w:rPr>
        <w:t xml:space="preserve">Mathematician</w:t>
      </w:r>
      <w:r>
        <w:t xml:space="preserve"> </w:t>
      </w:r>
      <w:r>
        <w:t xml:space="preserve">in</w:t>
      </w:r>
      <w:r>
        <w:t xml:space="preserve"> </w:t>
      </w:r>
      <w:r>
        <w:rPr>
          <w:bCs/>
          <w:b/>
        </w:rPr>
        <w:t xml:space="preserve">Brazil São Paulo</w:t>
      </w:r>
      <w:r>
        <w:t xml:space="preserve">:</w:t>
      </w:r>
    </w:p>
    <w:p>
      <w:pPr>
        <w:numPr>
          <w:ilvl w:val="0"/>
          <w:numId w:val="1002"/>
        </w:numPr>
        <w:pStyle w:val="Compact"/>
      </w:pPr>
      <w:r>
        <w:t xml:space="preserve">Publish Incentive Policies:The municipal government of Brazil São Paulo should offer tax incentives to companies that hire certified Mathematician professionals for research and development roles.</w:t>
      </w:r>
    </w:p>
    <w:p>
      <w:pPr>
        <w:numPr>
          <w:ilvl w:val="0"/>
          <w:numId w:val="1002"/>
        </w:numPr>
        <w:pStyle w:val="Compact"/>
      </w:pPr>
      <w:r>
        <w:t xml:space="preserve">Establish Hubs of Excellence:Create dedicated innovation hubs in Brazil São Paulo where mathematicians, data scientists, and engineers can collaborate on solving local urban challenges.</w:t>
      </w:r>
    </w:p>
    <w:p>
      <w:pPr>
        <w:numPr>
          <w:ilvl w:val="0"/>
          <w:numId w:val="1002"/>
        </w:numPr>
        <w:pStyle w:val="Compact"/>
      </w:pPr>
      <w:r>
        <w:t xml:space="preserve">Promote Public Awareness:Educational campaigns in Brazil São Paulo should highlight the diverse career paths available to Mathematician graduates beyond academia.</w:t>
      </w:r>
    </w:p>
    <w:p>
      <w:pPr>
        <w:numPr>
          <w:ilvl w:val="0"/>
          <w:numId w:val="1002"/>
        </w:numPr>
        <w:pStyle w:val="Compact"/>
      </w:pPr>
      <w:r>
        <w:t xml:space="preserve">Facilitate Data Accessibility:The city government of Brazil São Paulo must ensure that anonymized public datasets are accessible to Mathematician researchers, enabling evidence-based policy formulation.</w:t>
      </w:r>
    </w:p>
    <w:p>
      <w:r>
        <w:pict>
          <v:rect style="width:0;height:1.5pt" o:hralign="center" o:hrstd="t" o:hr="t"/>
        </w:pict>
      </w:r>
    </w:p>
    <w:bookmarkEnd w:id="28"/>
    <w:bookmarkStart w:id="29" w:name="conclusion"/>
    <w:p>
      <w:pPr>
        <w:pStyle w:val="Heading2"/>
      </w:pPr>
      <w:r>
        <w:t xml:space="preserve">7. Conclusion</w:t>
      </w:r>
    </w:p>
    <w:p>
      <w:pPr>
        <w:pStyle w:val="FirstParagraph"/>
      </w:pPr>
      <w:r>
        <w:t xml:space="preserve">The strategic deployment of</w:t>
      </w:r>
      <w:r>
        <w:t xml:space="preserve"> </w:t>
      </w:r>
      <w:r>
        <w:rPr>
          <w:bCs/>
          <w:b/>
        </w:rPr>
        <w:t xml:space="preserve">Mathematician</w:t>
      </w:r>
      <w:r>
        <w:t xml:space="preserve"> </w:t>
      </w:r>
      <w:r>
        <w:t xml:space="preserve">expertise is pivotal for the continued evolution and resilience of</w:t>
      </w:r>
      <w:r>
        <w:t xml:space="preserve"> </w:t>
      </w:r>
      <w:r>
        <w:rPr>
          <w:bCs/>
          <w:b/>
        </w:rPr>
        <w:t xml:space="preserve">Brazil São Paulo</w:t>
      </w:r>
      <w:r>
        <w:t xml:space="preserve">. As the city faces increasing complexity in its social, economic, and technological landscapes, the analytical rigor provided by mathematicians offers indispensable solutions. This</w:t>
      </w:r>
    </w:p>
    <w:p>
      <w:pPr>
        <w:pStyle w:val="BodyText"/>
      </w:pPr>
      <w:r>
        <w:t xml:space="preserve">Project Report</w:t>
      </w:r>
    </w:p>
    <w:p>
      <w:pPr>
        <w:pStyle w:val="BodyText"/>
      </w:pPr>
      <w:r>
        <w:t xml:space="preserve">has demonstrated that by investing in education, fostering industry-academia partnerships, and recognizing the value of mathematical modeling,Brazil São Paulo can position itself as a global leader in data-driven innovation.</w:t>
      </w:r>
    </w:p>
    <w:p>
      <w:pPr>
        <w:pStyle w:val="BodyText"/>
      </w:pPr>
      <w:r>
        <w:t xml:space="preserve">We urge all stakeholders to view the support of</w:t>
      </w:r>
      <w:r>
        <w:t xml:space="preserve"> </w:t>
      </w:r>
      <w:r>
        <w:rPr>
          <w:bCs/>
          <w:b/>
        </w:rPr>
        <w:t xml:space="preserve">Mathematician</w:t>
      </w:r>
      <w:r>
        <w:t xml:space="preserve"> </w:t>
      </w:r>
      <w:r>
        <w:t xml:space="preserve">initiatives not as an expense, but as a critical investment in the future prosperity and stability of</w:t>
      </w:r>
    </w:p>
    <w:p>
      <w:pPr>
        <w:pStyle w:val="BodyText"/>
      </w:pPr>
      <w:r>
        <w:t xml:space="preserve">Brazil São Paulo. The time for action is now, and the foundation built upon mathematical excellence will serve as a lasting legacy for generations to come.</w:t>
      </w:r>
    </w:p>
    <w:p>
      <w:r>
        <w:pict>
          <v:rect style="width:0;height:1.5pt" o:hralign="center" o:hrstd="t" o:hr="t"/>
        </w:pict>
      </w:r>
    </w:p>
    <w:p>
      <w:pPr>
        <w:pStyle w:val="FirstParagraph"/>
      </w:pPr>
      <w:r>
        <w:t xml:space="preserve">End of Project Report</w:t>
      </w:r>
    </w:p>
    <w:p>
      <w:r>
        <w:pict>
          <v:rect style="width:0;height:1.5pt" o:hralign="center" o:hrstd="t" o:hr="t"/>
        </w:pic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Mathematician Roles in Brazil São Paulo</dc:title>
  <dc:creator/>
  <dc:language>en</dc:language>
  <cp:keywords/>
  <dcterms:created xsi:type="dcterms:W3CDTF">2026-07-29T18:01:00Z</dcterms:created>
  <dcterms:modified xsi:type="dcterms:W3CDTF">2026-07-29T18:01:00Z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