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Advanced</w:t>
      </w:r>
      <w:r>
        <w:t xml:space="preserve"> </w:t>
      </w:r>
      <w:r>
        <w:t xml:space="preserve">Mathematical</w:t>
      </w:r>
      <w:r>
        <w:t xml:space="preserve"> </w:t>
      </w:r>
      <w:r>
        <w:t xml:space="preserve">Expertise</w:t>
      </w:r>
      <w:r>
        <w:t xml:space="preserve"> </w:t>
      </w:r>
      <w:r>
        <w:t xml:space="preserve">in</w:t>
      </w:r>
      <w:r>
        <w:t xml:space="preserve"> </w:t>
      </w:r>
      <w:r>
        <w:t xml:space="preserve">Japan</w:t>
      </w:r>
      <w:r>
        <w:t xml:space="preserve"> </w:t>
      </w:r>
      <w:r>
        <w:t xml:space="preserve">Tokyo</w:t>
      </w:r>
    </w:p>
    <w:bookmarkStart w:id="25" w:name="Xa582851b7d541f0f4281b06a48ee7f7ac5b8212"/>
    <w:p>
      <w:pPr>
        <w:pStyle w:val="Heading1"/>
      </w:pPr>
      <w:r>
        <w:t xml:space="preserve">Project Report: Strategic Implementation of Elite Mathematician Consultation Services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International Scientific Collaborations</w:t>
      </w:r>
      <w:r>
        <w:br/>
      </w:r>
      <w:r>
        <w:t xml:space="preserve">: Project Management Office</w:t>
      </w:r>
      <w:r>
        <w:br/>
      </w:r>
    </w:p>
    <w:bookmarkStart w:id="20" w:name="executive-summary"/>
    <w:p>
      <w:pPr>
        <w:pStyle w:val="Heading3"/>
      </w:pPr>
      <w:r>
        <w:t xml:space="preserve">Executive Summary</w:t>
      </w:r>
    </w:p>
    <w:p>
      <w:pPr>
        <w:pStyle w:val="FirstParagraph"/>
      </w:pPr>
      <w:r>
        <w:t xml:space="preserve">This Project Report outlines the strategic initiative to deploy a senior-level Mathematician within the bustling technological hub of Japan, Tokyo. The primary objective is to bridge theoretical mathematical advancements with practical industrial applications in fintech, robotics, and urban planning. This document serves as a comprehensive analysis of the necessity, logistical framework, and expected outcomes of integrating elite Mathematical expertise into the dynamic ecosystem of Japan Tokyo.</w:t>
      </w:r>
    </w:p>
    <w:bookmarkEnd w:id="20"/>
    <w:bookmarkStart w:id="21" w:name="introduction-and-background"/>
    <w:p>
      <w:pPr>
        <w:pStyle w:val="Heading2"/>
      </w:pPr>
      <w:r>
        <w:t xml:space="preserve">1. Introduction and Background</w:t>
      </w:r>
    </w:p>
    <w:p>
      <w:pPr>
        <w:pStyle w:val="FirstParagraph"/>
      </w:pPr>
      <w:r>
        <w:t xml:space="preserve">The global demand for rigorous quantitative analysis has never been higher. As industries transition from heuristic approaches to data-driven decision-making, the role of a skilled Mathematician has evolved from an academic necessity to a commercial imperative. In this context, Japan Tokyo stands out not merely as a metropolitan center but as one of the world's most sophisticated laboratories for applied mathematics.</w:t>
      </w:r>
    </w:p>
    <w:p>
      <w:pPr>
        <w:pStyle w:val="BodyText"/>
      </w:pPr>
      <w:r>
        <w:t xml:space="preserve">Japan Tokyo is characterized by its unique blend of traditional precision and cutting-edge technology. From the intricate routing systems of the Shinkansen (bullet train) network to high-frequency trading algorithms on Tokyo Stock Exchange, mathematical rigor is embedded in the city’s infrastructure. However, as challenges grow in complexity—ranging from demographic shifts to disaster resilience modeling—the need for a dedicated, on-site Mathematician becomes critical. This Project Report details how having a resident Mathematician in Japan Tokyo will accelerate innovation cycles and provide competitive advantages to partnering corporations.</w:t>
      </w:r>
    </w:p>
    <w:bookmarkEnd w:id="21"/>
    <w:bookmarkStart w:id="22" w:name="strategic-objectives"/>
    <w:p>
      <w:pPr>
        <w:pStyle w:val="Heading2"/>
      </w:pPr>
      <w:r>
        <w:t xml:space="preserve">2. Strategic Objectives</w:t>
      </w:r>
    </w:p>
    <w:p>
      <w:pPr>
        <w:pStyle w:val="FirstParagraph"/>
      </w:pPr>
      <w:r>
        <w:t xml:space="preserve">The deployment of the Mathematician in Japan Tokyo is driven by four core strategic pillars:</w:t>
      </w:r>
    </w:p>
    <w:p>
      <w:pPr>
        <w:numPr>
          <w:ilvl w:val="0"/>
          <w:numId w:val="1001"/>
        </w:numPr>
        <w:pStyle w:val="Compact"/>
      </w:pPr>
      <w:r>
        <w:rPr>
          <w:bCs/>
          <w:b/>
        </w:rPr>
        <w:t xml:space="preserve">A: Optimization of Urban Logistics:</w:t>
      </w:r>
      <w:r>
        <w:t xml:space="preserve">Tokyo’s logistics network is among the most efficient yet complex in the world. A Mathematician will develop stochastic models to optimize last-mile delivery routes, reducing carbon footprints and operational costs.</w:t>
      </w:r>
    </w:p>
    <w:p>
      <w:pPr>
        <w:numPr>
          <w:ilvl w:val="0"/>
          <w:numId w:val="1001"/>
        </w:numPr>
        <w:pStyle w:val="Compact"/>
      </w:pPr>
      <w:r>
        <w:rPr>
          <w:bCs/>
          <w:b/>
        </w:rPr>
        <w:t xml:space="preserve">B: Financial Modeling Fidelity:</w:t>
      </w:r>
      <w:r>
        <w:t xml:space="preserve"> </w:t>
      </w:r>
      <w:r>
        <w:t xml:space="preserve">In the financial district of Japan Tokyo, specifically within Marunouchi and Otemachi, risk management relies heavily on probabilistic modeling. The Mathematician will enhance existing VaR (Value at Risk) models using advanced Monte Carlo simulations.</w:t>
      </w:r>
    </w:p>
    <w:p>
      <w:pPr>
        <w:numPr>
          <w:ilvl w:val="0"/>
          <w:numId w:val="1001"/>
        </w:numPr>
        <w:pStyle w:val="Compact"/>
      </w:pPr>
      <w:r>
        <w:rPr>
          <w:bCs/>
          <w:b/>
        </w:rPr>
        <w:t xml:space="preserve">C: Robotics and Automation:</w:t>
      </w:r>
      <w:r>
        <w:t xml:space="preserve">Tokyo is a global leader in robotics. The Mathematician will collaborate with engineers to refine kinematic equations and control theories, ensuring smoother integration of AI-driven robots in manufacturing sectors.</w:t>
      </w:r>
    </w:p>
    <w:p>
      <w:pPr>
        <w:numPr>
          <w:ilvl w:val="0"/>
          <w:numId w:val="1001"/>
        </w:numPr>
        <w:pStyle w:val="Compact"/>
      </w:pPr>
      <w:r>
        <w:rPr>
          <w:bCs/>
          <w:b/>
        </w:rPr>
        <w:t xml:space="preserve">D: Academic-Industry Bridge:</w:t>
      </w:r>
      <w:r>
        <w:t xml:space="preserve"> </w:t>
      </w:r>
      <w:r>
        <w:t xml:space="preserve">To foster long-term growth, the Mathematician will establish partnerships between leading Japanese universities (such as the University of Tokyo) and private sector entities in Japan Tokyo.</w:t>
      </w:r>
    </w:p>
    <w:bookmarkEnd w:id="22"/>
    <w:bookmarkStart w:id="23" w:name="X76787966406fb6eb07232685af40813595f1090"/>
    <w:p>
      <w:pPr>
        <w:pStyle w:val="Heading2"/>
      </w:pPr>
      <w:r>
        <w:t xml:space="preserve">3. The Role of the Mathematician in Japan Tokyo</w:t>
      </w:r>
    </w:p>
    <w:p>
      <w:pPr>
        <w:pStyle w:val="FirstParagraph"/>
      </w:pPr>
      <w:r>
        <w:t xml:space="preserve">The position defined herein is not merely a research role but a hybrid consultancy and implementation position. The selected Mathematician must possess deep expertise in applied mathematics, including topology, number theory, and statistical analysis. Their presence in Japan Tokyo allows for real-time collaboration with local stakeholders who may be hesitant to engage with remote overseas consultants.</w:t>
      </w:r>
    </w:p>
    <w:p>
      <w:pPr>
        <w:pStyle w:val="BodyText"/>
      </w:pPr>
      <w:r>
        <w:rPr>
          <w:bCs/>
          <w:b/>
        </w:rPr>
        <w:t xml:space="preserve">Key Responsibilities:</w:t>
      </w:r>
    </w:p>
    <w:p>
      <w:pPr>
        <w:numPr>
          <w:ilvl w:val="0"/>
          <w:numId w:val="1002"/>
        </w:numPr>
        <w:pStyle w:val="Compact"/>
      </w:pPr>
      <w:r>
        <w:rPr>
          <w:bCs/>
          <w:b/>
        </w:rPr>
        <w:t xml:space="preserve">Theoretical Development:</w:t>
      </w:r>
      <w:r>
        <w:t xml:space="preserve"> </w:t>
      </w:r>
      <w:r>
        <w:t xml:space="preserve">Create new mathematical frameworks tailored to Japanese industrial problems. For instance, developing novel algorithms for predicting earthquake aftershocks based on seismic data unique to the Japan Tokyo region.</w:t>
      </w:r>
    </w:p>
    <w:p>
      <w:pPr>
        <w:numPr>
          <w:ilvl w:val="0"/>
          <w:numId w:val="1002"/>
        </w:numPr>
        <w:pStyle w:val="Compact"/>
      </w:pPr>
      <w:r>
        <w:rPr>
          <w:bCs/>
          <w:b/>
        </w:rPr>
        <w:t xml:space="preserve">Data Interpretation:</w:t>
      </w:r>
      <w:r>
        <w:t xml:space="preserve"> </w:t>
      </w:r>
      <w:r>
        <w:t xml:space="preserve">Oversee the interpretation of big data sets collected by smart city initiatives in Japan Tokyo. The Mathematician ensures that data integrity is maintained and that statistical anomalies are correctly identified.</w:t>
      </w:r>
    </w:p>
    <w:p>
      <w:pPr>
        <w:numPr>
          <w:ilvl w:val="0"/>
          <w:numId w:val="1002"/>
        </w:numPr>
        <w:pStyle w:val="Compact"/>
      </w:pPr>
      <w:r>
        <w:rPr>
          <w:bCs/>
          <w:b/>
        </w:rPr>
        <w:t xml:space="preserve">Mentorship:</w:t>
      </w:r>
      <w:r>
        <w:t xml:space="preserve"> </w:t>
      </w:r>
      <w:r>
        <w:t xml:space="preserve">Train local junior analysts and engineers in advanced mathematical concepts, thereby building sustainable intellectual capital within Japan Tokyo.</w:t>
      </w:r>
    </w:p>
    <w:bookmarkEnd w:id="23"/>
    <w:bookmarkStart w:id="24" w:name="logistical-and-cultural-considerations"/>
    <w:p>
      <w:pPr>
        <w:pStyle w:val="Heading2"/>
      </w:pPr>
      <w:r>
        <w:t xml:space="preserve">4. Logistical and Cultural Considerations</w:t>
      </w:r>
    </w:p>
    <w:p>
      <w:pPr>
        <w:pStyle w:val="FirstParagraph"/>
      </w:pPr>
      <w:r>
        <w:t xml:space="preserve">Succeeding in Japan Tokyo requires more than technical prowess; it demands cultural adaptability. The Project Report emphasizes the importance of cross-cultural communication skills for the Mathematician. Business practices in Japan Tokyo often involve consensus-building (Nemawashi) and long-term relationship building, which differ significantly from Western directness.</w:t>
      </w:r>
    </w:p>
    <w:p>
      <w:pPr>
        <w:pStyle w:val="BodyText"/>
      </w:pPr>
      <w:r>
        <w:rPr>
          <w:bCs/>
          <w:b/>
        </w:rPr>
        <w:t xml:space="preserve">Location Strategy:</w:t>
      </w:r>
    </w:p>
    <w:p>
      <w:pPr>
        <w:pStyle w:val="BodyText"/>
      </w:pPr>
      <w:r>
        <w:t xml:space="preserve">The primary workspace will be established in Chiyoda-ku, Tokyo’s central ward. This location provides proximity to government ministries and major corporate headquarters. However, the Mathematician will also maintain a presence in Shibuya and Shinjuku to engage with the tech startup community and venture capital firms.</w:t>
      </w:r>
    </w:p>
    <w:p>
      <w:pPr>
        <w:pStyle w:val="BodyText"/>
      </w:pPr>
      <w:r>
        <w:t xml:space="preserve">Cultural Aspect</w:t>
      </w:r>
    </w:p>
    <w:p>
      <w:pPr>
        <w:pStyle w:val="BodyText"/>
      </w:pPr>
      <w:r>
        <w:t xml:space="preserve">Impact on Mathematician’s Work</w:t>
      </w:r>
    </w:p>
    <w:p>
      <w:pPr>
        <w:pStyle w:val="BodyText"/>
      </w:pPr>
      <w:r>
        <w:t xml:space="preserve">Mitigation Strategy</w:t>
      </w:r>
    </w:p>
    <w:p>
      <w:pPr>
        <w:pStyle w:val="BodyText"/>
      </w:pPr>
      <w:r>
        <w:t xml:space="preserve">`html"&gt;t1; background-color:#f2f2f2;}</w:t>
      </w:r>
    </w:p>
    <w:bookmarkEnd w:id="24"/>
    <w:bookmarkEnd w:id="25"/>
    <w:bookmarkStart w:id="33" w:name="X104ca21c9fd6213eb0b32a0da73096ff8a2a57b"/>
    <w:p>
      <w:pPr>
        <w:pStyle w:val="Heading1"/>
      </w:pPr>
      <w:r>
        <w:t xml:space="preserve">Project Report: Advanced Mathematical Integration Initiative in Japan Tokyo</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Global Executive Steering Committee</w:t>
      </w:r>
    </w:p>
    <w:p>
      <w:pPr>
        <w:pStyle w:val="BodyText"/>
      </w:pPr>
      <w:r>
        <w:t xml:space="preserve">: Project Management Office (PMO)</w:t>
      </w:r>
    </w:p>
    <w:p>
      <w:pPr>
        <w:pStyle w:val="BodyText"/>
      </w:pPr>
      <w:r>
        <w:t xml:space="preserve">&gt;</w:t>
      </w:r>
    </w:p>
    <w:p>
      <w:pPr>
        <w:pStyle w:val="BodyText"/>
      </w:pPr>
      <w:r>
        <w:t xml:space="preserve">&gt;</w:t>
      </w:r>
    </w:p>
    <w:bookmarkStart w:id="26" w:name="executive-summary-1"/>
    <w:p>
      <w:pPr>
        <w:pStyle w:val="Heading2"/>
      </w:pPr>
      <w:r>
        <w:t xml:space="preserve">1. Executive Summary</w:t>
      </w:r>
    </w:p>
    <w:p>
      <w:pPr>
        <w:pStyle w:val="FirstParagraph"/>
      </w:pPr>
      <w:r>
        <w:t xml:space="preserve">This Project Report serves as a comprehensive overview of the strategic initiative to deploy a high-caliber Mathematician within the metropolitan area of Japan Tokyo. As Japan Tokyo continues to solidify its position as a global hub for technology, robotics, and financial innovation, the demand for rigorous quantitative analysis has reached unprecedented levels. This document details the necessity, logistical framework, and projected outcomes of integrating elite mathematical expertise into the local ecosystem. The primary goal is to leverage advanced algorithms and theoretical modeling to solve complex urban planning challenges and enhance industrial efficiency specifically within Japan Tokyo.</w:t>
      </w:r>
    </w:p>
    <w:bookmarkEnd w:id="26"/>
    <w:bookmarkStart w:id="27" w:name="introduction-and-context"/>
    <w:p>
      <w:pPr>
        <w:pStyle w:val="Heading2"/>
      </w:pPr>
      <w:r>
        <w:t xml:space="preserve">2. Introduction and Context</w:t>
      </w:r>
    </w:p>
    <w:p>
      <w:pPr>
        <w:pStyle w:val="FirstParagraph"/>
      </w:pPr>
      <w:r>
        <w:t xml:space="preserve">The city of Japan Tokyo is a unique convergence point of tradition and hyper-modernity. With a population density exceeding 15,000 people per square kilometer in central wards, the challenges faced by this megacity are unparalleled. From traffic optimization and disaster resilience modeling to high-frequency trading algorithms and robotic automation, the underlying fabric of Japan Tokyo’s success is mathematical.</w:t>
      </w:r>
    </w:p>
    <w:p>
      <w:pPr>
        <w:pStyle w:val="BodyText"/>
      </w:pPr>
      <w:r>
        <w:t xml:space="preserve">However, as computational problems grow in complexity, generalist data scientists often lack the deep theoretical background required for novel problem-solving. This Project Report argues that the specific inclusion of a dedicated Mathematician—a specialist in pure and applied mathematics—is crucial for maintaining competitiveness. Unlike standard data analysts who rely on existing frameworks, a Mathematician can create new frameworks from first principles. This distinction is vital for Japan Tokyo, where incremental improvements are no longer sufficient to meet national sustainability goals.</w:t>
      </w:r>
    </w:p>
    <w:bookmarkEnd w:id="27"/>
    <w:bookmarkStart w:id="28" w:name="strategic-objectives-1"/>
    <w:p>
      <w:pPr>
        <w:pStyle w:val="Heading2"/>
      </w:pPr>
      <w:r>
        <w:t xml:space="preserve">3. Strategic Objectives</w:t>
      </w:r>
    </w:p>
    <w:p>
      <w:pPr>
        <w:pStyle w:val="FirstParagraph"/>
      </w:pPr>
      <w:r>
        <w:t xml:space="preserve">The deployment of the Mathematician in Japan Tokyo is governed by three core strategic objectives outlined below:</w:t>
      </w:r>
    </w:p>
    <w:p>
      <w:pPr>
        <w:numPr>
          <w:ilvl w:val="0"/>
          <w:numId w:val="1003"/>
        </w:numPr>
        <w:pStyle w:val="Compact"/>
      </w:pPr>
      <w:r>
        <w:rPr>
          <w:bCs/>
          <w:b/>
        </w:rPr>
        <w:t xml:space="preserve">A. Optimization of Urban Mobility:</w:t>
      </w:r>
      <w:r>
        <w:t xml:space="preserve">Tokyo’s railway system is the most utilized in the world, yet it faces capacity constraints. The Mathematician will develop non-linear optimization models to enhance scheduling efficiency and predict maintenance needs before failures occur.</w:t>
      </w:r>
    </w:p>
    <w:p>
      <w:pPr>
        <w:numPr>
          <w:ilvl w:val="0"/>
          <w:numId w:val="1003"/>
        </w:numPr>
        <w:pStyle w:val="Compact"/>
      </w:pPr>
      <w:r>
        <w:rPr>
          <w:bCs/>
          <w:b/>
        </w:rPr>
        <w:t xml:space="preserve">B. Financial Stability and Fintech Innovation:</w:t>
      </w:r>
      <w:r>
        <w:t xml:space="preserve">In Japan Tokyo, specifically within the Marunouchi district, financial institutions are under pressure to detect fraud in real-time. The Mathematician will implement advanced topological data analysis methods to identify anomalies that traditional statistical models miss.</w:t>
      </w:r>
    </w:p>
    <w:p>
      <w:pPr>
        <w:numPr>
          <w:ilvl w:val="0"/>
          <w:numId w:val="1003"/>
        </w:numPr>
        <w:pStyle w:val="Compact"/>
      </w:pPr>
      <w:r>
        <w:t xml:space="preserve">: Given Japan Tokyo’s exposure to seismic activity, the Mathematician will collaborate with government agencies to refine probabilistic risk models, ensuring that infrastructure planning accounts for low-probability, high-impact events.</w:t>
      </w:r>
    </w:p>
    <w:bookmarkEnd w:id="28"/>
    <w:bookmarkStart w:id="30" w:name="the-role-of-the-mathematician"/>
    <w:p>
      <w:pPr>
        <w:pStyle w:val="Heading2"/>
      </w:pPr>
      <w:r>
        <w:t xml:space="preserve">4. The Role of the Mathematician</w:t>
      </w:r>
    </w:p>
    <w:p>
      <w:pPr>
        <w:pStyle w:val="FirstParagraph"/>
      </w:pPr>
      <w:r>
        <w:t xml:space="preserve">The position designated as "Lead Mathematician" is not merely a research role but a strategic advisory and implementation position. The individual selected for this role must possess expertise in fields such as number theory, topology, and stochastic calculus. Their presence in Japan Tokyo allows for real-time collaboration with local stakeholders who may be hesitant to engage with remote overseas consultants.</w:t>
      </w:r>
    </w:p>
    <w:bookmarkStart w:id="29" w:name="key-responsibilities"/>
    <w:p>
      <w:pPr>
        <w:pStyle w:val="Heading3"/>
      </w:pPr>
      <w:r>
        <w:t xml:space="preserve">4.1 Key Responsibilities</w:t>
      </w:r>
    </w:p>
    <w:p>
      <w:pPr>
        <w:numPr>
          <w:ilvl w:val="0"/>
          <w:numId w:val="1004"/>
        </w:numPr>
        <w:pStyle w:val="Compact"/>
      </w:pPr>
      <w:r>
        <w:rPr>
          <w:bCs/>
          <w:b/>
        </w:rPr>
        <w:t xml:space="preserve">Theoretical Development:</w:t>
      </w:r>
      <w:r>
        <w:t xml:space="preserve">Create new mathematical frameworks tailored to Japanese industrial problems. For instance, developing novel algorithms for predicting earthquake aftershocks based on seismic data unique to the Japan Tokyo region.</w:t>
      </w:r>
    </w:p>
    <w:p>
      <w:pPr>
        <w:numPr>
          <w:ilvl w:val="0"/>
          <w:numId w:val="1004"/>
        </w:numPr>
        <w:pStyle w:val="Compact"/>
      </w:pPr>
      <w:r>
        <w:t xml:space="preserve">: Oversee the interpretation of big data sets collected by smart city initiatives in Japan Tokyo. The Mathematician ensures that data integrity is maintained and that statistical anomalies are correctly identified.</w:t>
      </w:r>
    </w:p>
    <w:p>
      <w:pPr>
        <w:numPr>
          <w:ilvl w:val="0"/>
          <w:numId w:val="1004"/>
        </w:numPr>
        <w:pStyle w:val="Compact"/>
      </w:pPr>
      <w:r>
        <w:t xml:space="preserve">: Train local junior analysts and engineers in advanced mathematical concepts, thereby building sustainable intellectual capital within Japan Tokyo.</w:t>
      </w:r>
    </w:p>
    <w:bookmarkEnd w:id="29"/>
    <w:bookmarkEnd w:id="30"/>
    <w:bookmarkStart w:id="32" w:name="logistical-framework"/>
    <w:p>
      <w:pPr>
        <w:pStyle w:val="Heading2"/>
      </w:pPr>
      <w:r>
        <w:t xml:space="preserve">5. Logistical Framework</w:t>
      </w:r>
    </w:p>
    <w:p>
      <w:pPr>
        <w:pStyle w:val="FirstParagraph"/>
      </w:pPr>
      <w:r>
        <w:t xml:space="preserve">Succeeding in Japan Tokyo requires more than technical prowess; it demands cultural adaptability. The Project Report emphasizes the importance of cross-cultural communication skills for the Mathematician. Business practices in Japan Tokyo often involve consensus-building (Nemawashi) and long-term relationship building, which differ significantly from Western directness.</w:t>
      </w:r>
    </w:p>
    <w:bookmarkStart w:id="31" w:name="location-and-infrastructure"/>
    <w:p>
      <w:pPr>
        <w:pStyle w:val="Heading3"/>
      </w:pPr>
      <w:r>
        <w:t xml:space="preserve">5.1 Location and Infrastructure</w:t>
      </w:r>
    </w:p>
    <w:p>
      <w:pPr>
        <w:pStyle w:val="FirstParagraph"/>
      </w:pPr>
      <w:r>
        <w:t xml:space="preserve">The primary workspace will be established in Chiyoda-ku, Tokyo’s central ward. This location provides proximity to government ministries and major corporate headquarters. However, the Mathematician will also maintain a presence in Shibuya and Shinjuku to engage with the tech startup community and venture capital firms.</w:t>
      </w:r>
    </w:p>
    <w:p>
      <w:pPr>
        <w:pStyle w:val="BodyText"/>
      </w:pPr>
      <w:r>
        <w:t xml:space="preserve">Cultural Aspect</w:t>
      </w:r>
    </w:p>
    <w:p>
      <w:pPr>
        <w:pStyle w:val="BodyText"/>
      </w:pPr>
      <w:r>
        <w:t xml:space="preserve">Impact on Mathematician’s Work</w:t>
      </w:r>
    </w:p>
    <w:p>
      <w:pPr>
        <w:pStyle w:val="BodyText"/>
      </w:pPr>
      <w:r>
        <w:t xml:space="preserve">&gt;</w:t>
      </w:r>
    </w:p>
    <w:p>
      <w:pPr>
        <w:pStyle w:val="BodyText"/>
      </w:pPr>
      <w:r>
        <w:t xml:space="preserve">Mitigation Strategy</w:t>
      </w:r>
    </w:p>
    <w:p>
      <w:pPr>
        <w:pStyle w:val="BodyText"/>
      </w:pPr>
      <w:r>
        <w:t xml:space="preserve">&gt;t1; background-color:#f996baa;</w:t>
      </w:r>
    </w:p>
    <w:bookmarkEnd w:id="31"/>
    <w:bookmarkEnd w:id="32"/>
    <w:bookmarkEnd w:id="33"/>
    <w:bookmarkStart w:id="41" w:name="Xd17b0688abfb84113dc285a56d2a9940e3099c4"/>
    <w:p>
      <w:pPr>
        <w:pStyle w:val="Heading1"/>
      </w:pPr>
      <w:r>
        <w:t xml:space="preserve">Project Report: Strategic Implementation of Elite Mathematician Consultancy in Japan Tokyo</w:t>
      </w:r>
    </w:p>
    <w:p>
      <w:pPr>
        <w:pStyle w:val="FirstParagraph"/>
      </w:pPr>
      <w:r>
        <w:rPr>
          <w:bCs/>
          <w:b/>
        </w:rPr>
        <w:t xml:space="preserve">Date:</w:t>
      </w:r>
      <w:r>
        <w:t xml:space="preserve"> </w:t>
      </w:r>
      <w:r>
        <w:t xml:space="preserve">May 24, 2024</w:t>
      </w:r>
      <w:r>
        <w:br/>
      </w:r>
      <w:r>
        <w:rPr>
          <w:bCs/>
          <w:b/>
        </w:rPr>
        <w:t xml:space="preserve">: Project Management Office (PMO)</w:t>
      </w:r>
      <w:r>
        <w:br/>
      </w:r>
      <w:r>
        <w:rPr>
          <w:bCs/>
          <w:b/>
          <w:bCs/>
          <w:b/>
        </w:rPr>
        <w:t xml:space="preserve">: Global Executive Board</w:t>
      </w:r>
      <w:r>
        <w:br/>
      </w:r>
      <w:r>
        <w:rPr>
          <w:bCs/>
          <w:b/>
          <w:bCs/>
          <w:b/>
          <w:bCs/>
          <w:b/>
        </w:rPr>
        <w:t xml:space="preserve">&gt;</w:t>
      </w:r>
    </w:p>
    <w:bookmarkStart w:id="34" w:name="executive-summary-2"/>
    <w:p>
      <w:pPr>
        <w:pStyle w:val="Heading3"/>
      </w:pPr>
      <w:r>
        <w:t xml:space="preserve">1.0 Executive Summary</w:t>
      </w:r>
    </w:p>
    <w:p>
      <w:pPr>
        <w:pStyle w:val="FirstParagraph"/>
      </w:pPr>
      <w:r>
        <w:t xml:space="preserve">This Project Report outlines the strategic initiative to deploy a senior-level Mathematician within the bustling technological hub of Japan, Tokyo. The primary objective is to bridge theoretical mathematical advancements with practical industrial applications in fintech, robotics, and urban planning. This document serves as a comprehensive analysis of the necessity, logistical framework, and expected outcomes of integrating elite Mathematical expertise into the dynamic ecosystem of Japan Tokyo.</w:t>
      </w:r>
    </w:p>
    <w:bookmarkEnd w:id="34"/>
    <w:bookmarkStart w:id="35" w:name="introduction-and-background-1"/>
    <w:p>
      <w:pPr>
        <w:pStyle w:val="Heading2"/>
      </w:pPr>
      <w:r>
        <w:t xml:space="preserve">1. Introduction and Background</w:t>
      </w:r>
    </w:p>
    <w:p>
      <w:pPr>
        <w:pStyle w:val="FirstParagraph"/>
      </w:pPr>
      <w:r>
        <w:t xml:space="preserve">The global demand for rigorous quantitative analysis has never been higher. As industries transition from heuristic approaches to data-driven decision-making, the role of a skilled Mathematician has evolved from an academic necessity to a commercial imperative. In this context, Japan Tokyo stands out not merely as a metropolitan center but as one of the world's most sophisticated laboratories for applied mathematics.</w:t>
      </w:r>
    </w:p>
    <w:p>
      <w:pPr>
        <w:pStyle w:val="BodyText"/>
      </w:pPr>
      <w:r>
        <w:t xml:space="preserve">Japan Tokyo is characterized by its unique blend of traditional precision and cutting-edge technology. From the intricate routing systems of the Shinkansen (bullet train) network to high-frequency trading algorithms on Tokyo Stock Exchange, mathematical rigor is embedded in the city’s infrastructure. However, as challenges grow in complexity—ranging from demographic shifts to disaster resilience modeling—the need for a dedicated, on-site Mathematician becomes critical. This Project Report details how having a resident Mathematician in Japan Tokyo will accelerate innovation cycles and provide competitive advantages to partnering corporations.</w:t>
      </w:r>
    </w:p>
    <w:bookmarkEnd w:id="35"/>
    <w:bookmarkStart w:id="36" w:name="strategic-objectives-2"/>
    <w:p>
      <w:pPr>
        <w:pStyle w:val="Heading2"/>
      </w:pPr>
      <w:r>
        <w:t xml:space="preserve">2. Strategic Objectives</w:t>
      </w:r>
    </w:p>
    <w:p>
      <w:pPr>
        <w:pStyle w:val="FirstParagraph"/>
      </w:pPr>
      <w:r>
        <w:t xml:space="preserve">The deployment of the Mathematician in Japan Tokyo is driven by four core strategic pillars:</w:t>
      </w:r>
    </w:p>
    <w:p>
      <w:pPr>
        <w:numPr>
          <w:ilvl w:val="0"/>
          <w:numId w:val="1005"/>
        </w:numPr>
        <w:pStyle w:val="Compact"/>
      </w:pPr>
      <w:r>
        <w:rPr>
          <w:bCs/>
          <w:b/>
        </w:rPr>
        <w:t xml:space="preserve">A: Optimization of Urban Logistics:</w:t>
      </w:r>
      <w:r>
        <w:t xml:space="preserve">Tokyo’s logistics network is among the most efficient yet complex in the world. A Mathematician will develop stochastic models to optimize last-mile delivery routes, reducing carbon footprints and operational costs.</w:t>
      </w:r>
    </w:p>
    <w:p>
      <w:pPr>
        <w:numPr>
          <w:ilvl w:val="0"/>
          <w:numId w:val="1005"/>
        </w:numPr>
        <w:pStyle w:val="Compact"/>
      </w:pPr>
      <w:r>
        <w:t xml:space="preserve">: In the financial district of Japan Tokyo, specifically within Marunouchi and Otemachi, risk management relies heavily on probabilistic modeling. The Mathematician will enhance existing VaR (Value at Risk) models using advanced Monte Carlo simulations.</w:t>
      </w:r>
    </w:p>
    <w:p>
      <w:pPr>
        <w:numPr>
          <w:ilvl w:val="0"/>
          <w:numId w:val="1005"/>
        </w:numPr>
        <w:pStyle w:val="Compact"/>
      </w:pPr>
      <w:r>
        <w:t xml:space="preserve">: Tokyo is a global leader in robotics. The Mathematician will collaborate with engineers to refine kinematic equations and control theories, ensuring smoother integration of AI-driven robots in manufacturing sectors.</w:t>
      </w:r>
    </w:p>
    <w:p>
      <w:pPr>
        <w:numPr>
          <w:ilvl w:val="0"/>
          <w:numId w:val="1005"/>
        </w:numPr>
        <w:pStyle w:val="Compact"/>
      </w:pPr>
      <w:r>
        <w:t xml:space="preserve">: To foster long-term growth, the Mathematician will establish partnerships between leading Japanese universities (such as the University of Tokyo) and private sector entities in Japan Tokyo.</w:t>
      </w:r>
    </w:p>
    <w:bookmarkEnd w:id="36"/>
    <w:bookmarkStart w:id="38" w:name="Xf73f30600b73bf637233e4ae18c0a23a315fea8"/>
    <w:p>
      <w:pPr>
        <w:pStyle w:val="Heading2"/>
      </w:pPr>
      <w:r>
        <w:t xml:space="preserve">3. The Role of the Mathematician in Japan Tokyo</w:t>
      </w:r>
    </w:p>
    <w:p>
      <w:pPr>
        <w:pStyle w:val="FirstParagraph"/>
      </w:pPr>
      <w:r>
        <w:t xml:space="preserve">The position defined herein is not merely a research role but a hybrid consultancy and implementation position. The selected Mathematician must possess deep expertise in applied mathematics, including topology, number theory, and statistical analysis. Their presence in Japan Tokyo allows for real-time collaboration with local stakeholders who may be hesitant to engage with remote overseas consultants.</w:t>
      </w:r>
    </w:p>
    <w:bookmarkStart w:id="37" w:name="key-responsibilities-1"/>
    <w:p>
      <w:pPr>
        <w:pStyle w:val="Heading3"/>
      </w:pPr>
      <w:r>
        <w:t xml:space="preserve">3.1 Key Responsibilities</w:t>
      </w:r>
    </w:p>
    <w:p>
      <w:pPr>
        <w:numPr>
          <w:ilvl w:val="0"/>
          <w:numId w:val="1006"/>
        </w:numPr>
        <w:pStyle w:val="Compact"/>
      </w:pPr>
      <w:r>
        <w:t xml:space="preserve">: Create new mathematical frameworks tailored to Japanese industrial problems. For instance, developing novel algorithms for predicting earthquake aftershocks based on seismic data unique to the Japan Tokyo region.</w:t>
      </w:r>
    </w:p>
    <w:p>
      <w:pPr>
        <w:numPr>
          <w:ilvl w:val="0"/>
          <w:numId w:val="1006"/>
        </w:numPr>
        <w:pStyle w:val="Compact"/>
      </w:pPr>
      <w:r>
        <w:t xml:space="preserve">: Oversee the interpretation of big data sets collected by smart city initiatives in Japan Tokyo. The Mathematician ensures that data integrity is maintained and that statistical anomalies are correctly identified.</w:t>
      </w:r>
    </w:p>
    <w:p>
      <w:pPr>
        <w:numPr>
          <w:ilvl w:val="0"/>
          <w:numId w:val="1006"/>
        </w:numPr>
        <w:pStyle w:val="Compact"/>
      </w:pPr>
      <w:r>
        <w:t xml:space="preserve">: Train local junior analysts and engineers in advanced mathematical concepts, thereby building sustainable intellectual capital within Japan Tokyo.</w:t>
      </w:r>
    </w:p>
    <w:bookmarkEnd w:id="37"/>
    <w:bookmarkEnd w:id="38"/>
    <w:bookmarkStart w:id="40" w:name="logistical-and-cultural-considerations-1"/>
    <w:p>
      <w:pPr>
        <w:pStyle w:val="Heading2"/>
      </w:pPr>
      <w:r>
        <w:t xml:space="preserve">4. Logistical and Cultural Considerations</w:t>
      </w:r>
    </w:p>
    <w:p>
      <w:pPr>
        <w:pStyle w:val="FirstParagraph"/>
      </w:pPr>
      <w:r>
        <w:t xml:space="preserve">Succeeding in Japan Tokyo requires more than technical prowess; it demands cultural adaptability. The Project Report emphasizes the importance of cross-cultural communication skills for the Mathematician. Business practices in Japan Tokyo often involve consensus-building (Nemawashi) and long-term relationship building, which differ significantly from Western directness.</w:t>
      </w:r>
    </w:p>
    <w:bookmarkStart w:id="39" w:name="location-strategy"/>
    <w:p>
      <w:pPr>
        <w:pStyle w:val="Heading3"/>
      </w:pPr>
      <w:r>
        <w:t xml:space="preserve">4.1 Location Strategy</w:t>
      </w:r>
    </w:p>
    <w:p>
      <w:pPr>
        <w:pStyle w:val="FirstParagraph"/>
      </w:pPr>
      <w:r>
        <w:t xml:space="preserve">The primary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Advanced Mathematical Expertise in Japan Tokyo</dc:title>
  <dc:creator/>
  <dc:language>en</dc:language>
  <cp:keywords/>
  <dcterms:created xsi:type="dcterms:W3CDTF">2026-07-29T13:57:18Z</dcterms:created>
  <dcterms:modified xsi:type="dcterms:W3CDTF">2026-07-29T13:57:18Z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