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Mathematical</w:t>
      </w:r>
      <w:r>
        <w:t xml:space="preserve"> </w:t>
      </w:r>
      <w:r>
        <w:t xml:space="preserve">Expertise</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8d97f4fbdb8b04b6178648b38eadb4aac4de312"/>
    <w:p>
      <w:pPr>
        <w:pStyle w:val="Heading1"/>
      </w:pPr>
      <w:r>
        <w:t xml:space="preserve">Project Report: Strategic Implementation of Mathematician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Investment, Kingdom of Saudi Arabia</w:t>
      </w:r>
      <w:r>
        <w:br/>
      </w:r>
      <w:r>
        <w:rPr>
          <w:bCs/>
          <w:b/>
        </w:rPr>
        <w:t xml:space="preserve">From:</w:t>
      </w:r>
      <w:r>
        <w:t xml:space="preserve"> </w:t>
      </w:r>
      <w:r>
        <w:t xml:space="preserve">Strategic Planning Committee</w:t>
      </w:r>
      <w:r>
        <w:br/>
      </w:r>
      <w:r>
        <w:t xml:space="preserve">: Optimization of Computational Resources via Specialist Mathematician Deployment in Saudi Arabia Jeddah</w:t>
      </w:r>
    </w:p>
    <w:p>
      <w:pPr>
        <w:pStyle w:val="BodyText"/>
      </w:pPr>
      <w:r>
        <w:br/>
      </w:r>
    </w:p>
    <w:bookmarkStart w:id="20" w:name="i.-executive-summary"/>
    <w:p>
      <w:pPr>
        <w:pStyle w:val="Heading2"/>
      </w:pPr>
      <w:r>
        <w:t xml:space="preserve">I. Executive Summary</w:t>
      </w:r>
    </w:p>
    <w:p>
      <w:pPr>
        <w:pStyle w:val="FirstParagraph"/>
      </w:pPr>
      <w:r>
        <w:t xml:space="preserve">This Project Report outlines the strategic initiative to integrate high-level mathematical expertise, specifically through the recruitment and deployment of a senior</w:t>
      </w:r>
      <w:r>
        <w:t xml:space="preserve"> </w:t>
      </w:r>
      <w:r>
        <w:rPr>
          <w:bCs/>
          <w:b/>
        </w:rPr>
        <w:t xml:space="preserve">Mathematician</w:t>
      </w:r>
      <w:r>
        <w:t xml:space="preserve">, into the technological infrastructure of</w:t>
      </w:r>
      <w:r>
        <w:t xml:space="preserve"> </w:t>
      </w:r>
      <w:r>
        <w:rPr>
          <w:bCs/>
          <w:b/>
        </w:rPr>
        <w:t xml:space="preserve">Saudi Arabia Jeddah</w:t>
      </w:r>
      <w:r>
        <w:t xml:space="preserve">. As part of Vision 2030,</w:t>
      </w:r>
      <w:r>
        <w:t xml:space="preserve"> </w:t>
      </w:r>
      <w:r>
        <w:rPr>
          <w:bCs/>
          <w:b/>
        </w:rPr>
        <w:t xml:space="preserve">Saudi Arabia Jeddah is undergoing rapid transformation into a global hub for logistics, trade, and smart city technologies. The complexity of these modern systems requires rigorous quantitative analysis. This report argues that the specialized skills of a</w:t>
      </w:r>
      <w:r>
        <w:rPr>
          <w:bCs/>
          <w:b/>
        </w:rPr>
        <w:t xml:space="preserve"> </w:t>
      </w:r>
      <w:r>
        <w:rPr>
          <w:bCs/>
          <w:b/>
          <w:bCs/>
          <w:b/>
        </w:rPr>
        <w:t xml:space="preserve">Mathematician</w:t>
      </w:r>
      <w:r>
        <w:rPr>
          <w:bCs/>
          <w:b/>
        </w:rPr>
        <w:t xml:space="preserve"> </w:t>
      </w:r>
      <w:r>
        <w:rPr>
          <w:bCs/>
          <w:b/>
        </w:rPr>
        <w:t xml:space="preserve">are critical to optimizing supply chain algorithms, enhancing data security protocols, and driving innovation within the Jeddah Economic Region. By leveraging advanced calculus, statistics, and computational theory, we aim to reduce operational inefficiencies by an estimated 15% over the next three years.</w:t>
      </w:r>
    </w:p>
    <w:bookmarkEnd w:id="20"/>
    <w:bookmarkStart w:id="21" w:name="ii.-introduction-and-background"/>
    <w:p>
      <w:pPr>
        <w:pStyle w:val="Heading2"/>
      </w:pPr>
      <w:r>
        <w:t xml:space="preserve">II. Introduction and Background</w:t>
      </w:r>
    </w:p>
    <w:p>
      <w:pPr>
        <w:pStyle w:val="FirstParagraph"/>
      </w:pPr>
      <w:r>
        <w:t xml:space="preserve">The city of</w:t>
      </w:r>
      <w:r>
        <w:t xml:space="preserve"> </w:t>
      </w:r>
      <w:r>
        <w:rPr>
          <w:bCs/>
          <w:b/>
        </w:rPr>
        <w:t xml:space="preserve">Saudi Arabia Jeddah</w:t>
      </w:r>
      <w:r>
        <w:t xml:space="preserve">, located on the coast of the Red Sea, serves as a primary gateway for international trade entering the Kingdom. With its bustling port operations and increasing focus on digital infrastructure, the demand for data-driven decision-making has never been higher. However, many existing processes rely on legacy systems that lack mathematical rigor in their optimization algorithms.</w:t>
      </w:r>
      <w:r>
        <w:t xml:space="preserve"> </w:t>
      </w:r>
      <w:r>
        <w:t xml:space="preserve">The role of a</w:t>
      </w:r>
      <w:r>
        <w:t xml:space="preserve"> </w:t>
      </w:r>
      <w:r>
        <w:rPr>
          <w:bCs/>
          <w:b/>
        </w:rPr>
        <w:t xml:space="preserve">Mathematician</w:t>
      </w:r>
      <w:r>
        <w:t xml:space="preserve"> </w:t>
      </w:r>
      <w:r>
        <w:t xml:space="preserve">in this context extends beyond traditional academia. In modern urban planning and economic development, a</w:t>
      </w:r>
      <w:r>
        <w:t xml:space="preserve"> </w:t>
      </w:r>
      <w:r>
        <w:rPr>
          <w:bCs/>
          <w:b/>
        </w:rPr>
        <w:t xml:space="preserve">Mathematician is essential for modeling complex real-world scenarios, predicting traffic flows, managing energy consumption grids, and securing financial transactions. This report details the necessity of embedding such expertise within the local governance and private sector frameworks in</w:t>
      </w:r>
      <w:r>
        <w:rPr>
          <w:bCs/>
          <w:b/>
        </w:rPr>
        <w:t xml:space="preserve"> </w:t>
      </w:r>
      <w:r>
        <w:rPr>
          <w:bCs/>
          <w:b/>
          <w:bCs/>
          <w:b/>
        </w:rPr>
        <w:t xml:space="preserve">Saudi Arabia Jeddah.</w:t>
      </w:r>
    </w:p>
    <w:bookmarkEnd w:id="21"/>
    <w:bookmarkStart w:id="22" w:name="iii.-strategic-objectives"/>
    <w:p>
      <w:pPr>
        <w:pStyle w:val="Heading2"/>
      </w:pPr>
      <w:r>
        <w:t xml:space="preserve">III. Strategic Objectives</w:t>
      </w:r>
    </w:p>
    <w:p>
      <w:pPr>
        <w:pStyle w:val="FirstParagraph"/>
      </w:pPr>
      <w:r>
        <w:t xml:space="preserve">The primary objectives of integrating a</w:t>
      </w:r>
      <w:r>
        <w:t xml:space="preserve"> </w:t>
      </w:r>
      <w:r>
        <w:rPr>
          <w:bCs/>
          <w:b/>
        </w:rPr>
        <w:t xml:space="preserve">Mathematician</w:t>
      </w:r>
    </w:p>
    <w:p>
      <w:pPr>
        <w:pStyle w:val="BodyText"/>
      </w:pPr>
      <w:r>
        <w:t xml:space="preserve">into the projects located in</w:t>
      </w:r>
    </w:p>
    <w:p>
      <w:pPr>
        <w:pStyle w:val="BodyText"/>
      </w:pPr>
      <w:r>
        <w:t xml:space="preserve">Saudi Arabia Jeddah</w:t>
      </w:r>
    </w:p>
    <w:p>
      <w:pPr>
        <w:pStyle w:val="BodyText"/>
      </w:pPr>
      <w:r>
        <w:rPr>
          <w:bCs/>
          <w:b/>
        </w:rPr>
        <w:t xml:space="preserve">Data Optimization:</w:t>
      </w:r>
    </w:p>
    <w:p>
      <w:pPr>
        <w:pStyle w:val="BodyText"/>
      </w:pPr>
      <w:r>
        <w:t xml:space="preserve">To apply statistical modeling and probability theory to analyze vast datasets generated by port operations, ensuring efficient cargo handling and reduced wait times.</w:t>
      </w:r>
    </w:p>
    <w:p>
      <w:pPr>
        <w:pStyle w:val="BodyText"/>
      </w:pPr>
      <w:r>
        <w:rPr>
          <w:bCs/>
          <w:b/>
        </w:rPr>
        <w:t xml:space="preserve">Algorithmic Efficiency:</w:t>
      </w:r>
      <w:r>
        <w:t xml:space="preserve">To develop custom algorithms that optimize logistics routes within the metropolitan area of Jeddah, reducing fuel consumption and carbon emissions.</w:t>
      </w:r>
    </w:p>
    <w:p>
      <w:pPr>
        <w:pStyle w:val="BodyText"/>
      </w:pPr>
      <w:r>
        <w:rPr>
          <w:bCs/>
          <w:b/>
        </w:rPr>
        <w:t xml:space="preserve">Risk Assessment:</w:t>
      </w:r>
    </w:p>
    <w:p>
      <w:pPr>
        <w:pStyle w:val="BodyText"/>
      </w:pPr>
      <w:r>
        <w:t xml:space="preserve">To utilize stochastic modeling to assess economic and environmental risks associated with coastal development projects in</w:t>
      </w:r>
    </w:p>
    <w:p>
      <w:pPr>
        <w:pStyle w:val="BodyText"/>
      </w:pPr>
      <w:r>
        <w:t xml:space="preserve">Saudi Arabia Jeddah.</w:t>
      </w:r>
    </w:p>
    <w:p>
      <w:pPr>
        <w:pStyle w:val="BodyText"/>
      </w:pPr>
      <w:r>
        <w:rPr>
          <w:bCs/>
          <w:b/>
        </w:rPr>
        <w:t xml:space="preserve">Digital Security:</w:t>
      </w:r>
    </w:p>
    <w:p>
      <w:pPr>
        <w:pStyle w:val="BodyText"/>
      </w:pPr>
      <w:r>
        <w:t xml:space="preserve">To collaborate with cybersecurity experts in applying number theory and cryptography, ensuring the integrity of digital infrastructure across the city.</w:t>
      </w:r>
    </w:p>
    <w:bookmarkEnd w:id="22"/>
    <w:bookmarkStart w:id="23" w:name="iv.-scope-of-work-for-the-mathematician"/>
    <w:p>
      <w:pPr>
        <w:pStyle w:val="Heading2"/>
      </w:pPr>
      <w:r>
        <w:t xml:space="preserve">IV. Scope of Work for the Mathematician</w:t>
      </w:r>
    </w:p>
    <w:p>
      <w:pPr>
        <w:pStyle w:val="FirstParagraph"/>
      </w:pPr>
      <w:r>
        <w:t xml:space="preserve">The hired</w:t>
      </w:r>
    </w:p>
    <w:p>
      <w:pPr>
        <w:pStyle w:val="BodyText"/>
      </w:pPr>
      <w:r>
        <w:t xml:space="preserve">Mathematician</w:t>
      </w:r>
    </w:p>
    <w:p>
      <w:pPr>
        <w:pStyle w:val="BodyText"/>
      </w:pPr>
      <w:r>
        <w:t xml:space="preserve">Analyze current logistical bottlenecks in Jeddah’s port infrastructure using queuing theory.</w:t>
      </w:r>
    </w:p>
    <w:p>
      <w:pPr>
        <w:pStyle w:val="BodyText"/>
      </w:pPr>
      <w:r>
        <w:t xml:space="preserve">Create predictive models for urban traffic patterns to assist the municipal government in smart city planning.</w:t>
      </w:r>
    </w:p>
    <w:p>
      <w:pPr>
        <w:pStyle w:val="BodyText"/>
      </w:pPr>
      <w:r>
        <w:t xml:space="preserve">Develop educational workshops for local engineers and data scientists, focusing on advanced mathematical applications.</w:t>
      </w:r>
    </w:p>
    <w:p>
      <w:pPr>
        <w:pStyle w:val="BodyText"/>
      </w:pPr>
      <w:r>
        <w:t xml:space="preserve">Collaborate with international partners in Riyadh and Dammam to ensure standardization of mathematical frameworks across</w:t>
      </w:r>
      <w:r>
        <w:t xml:space="preserve"> </w:t>
      </w:r>
      <w:r>
        <w:rPr>
          <w:bCs/>
          <w:b/>
        </w:rPr>
        <w:t xml:space="preserve">Saudi Arabia Jeddah.</w:t>
      </w:r>
    </w:p>
    <w:bookmarkEnd w:id="23"/>
    <w:bookmarkStart w:id="24" w:name="v.-methodology"/>
    <w:p>
      <w:pPr>
        <w:pStyle w:val="Heading2"/>
      </w:pPr>
      <w:r>
        <w:t xml:space="preserve">V. Methodology</w:t>
      </w:r>
    </w:p>
    <w:p>
      <w:pPr>
        <w:pStyle w:val="FirstParagraph"/>
      </w:pPr>
      <w:r>
        <w:t xml:space="preserve">The implementation will follow a phased approach:</w:t>
      </w:r>
    </w:p>
    <w:p>
      <w:pPr>
        <w:pStyle w:val="BodyText"/>
      </w:pPr>
      <w:r>
        <w:rPr>
          <w:bCs/>
          <w:b/>
        </w:rPr>
        <w:t xml:space="preserve">Phase 1: Audit and Assessment.</w:t>
      </w:r>
    </w:p>
    <w:p>
      <w:pPr>
        <w:pStyle w:val="BodyText"/>
      </w:pPr>
      <w:r>
        <w:t xml:space="preserve">The</w:t>
      </w:r>
    </w:p>
    <w:p>
      <w:pPr>
        <w:pStyle w:val="BodyText"/>
      </w:pPr>
      <w:r>
        <w:t xml:space="preserve">Mathematician</w:t>
      </w:r>
    </w:p>
    <w:p>
      <w:pPr>
        <w:pStyle w:val="BodyText"/>
      </w:pPr>
      <w:r>
        <w:t xml:space="preserve">will conduct a comprehensive audit of existing data systems in key sectors within</w:t>
      </w:r>
    </w:p>
    <w:p>
      <w:pPr>
        <w:pStyle w:val="BodyText"/>
      </w:pPr>
      <w:r>
        <w:t xml:space="preserve">Saudi Arabia Jeddah.</w:t>
      </w:r>
    </w:p>
    <w:p>
      <w:pPr>
        <w:pStyle w:val="BodyText"/>
      </w:pPr>
      <w:r>
        <w:rPr>
          <w:bCs/>
          <w:b/>
        </w:rPr>
        <w:t xml:space="preserve">Phase 2: Model Development.</w:t>
      </w:r>
    </w:p>
    <w:p>
      <w:pPr>
        <w:pStyle w:val="BodyText"/>
      </w:pPr>
      <w:r>
        <w:t xml:space="preserve">Based on the audit, mathematical models will be constructed to simulate various operational scenarios. This phase involves rigorous testing and validation of equations and algorithms.</w:t>
      </w:r>
    </w:p>
    <w:p>
      <w:pPr>
        <w:pStyle w:val="BodyText"/>
      </w:pPr>
      <w:r>
        <w:rPr>
          <w:bCs/>
          <w:b/>
        </w:rPr>
        <w:t xml:space="preserve">Phase 3: Integration.</w:t>
      </w:r>
    </w:p>
    <w:p>
      <w:pPr>
        <w:pStyle w:val="BodyText"/>
      </w:pPr>
      <w:r>
        <w:t xml:space="preserve">The validated models will be integrated into existing software platforms used by municipal authorities and private logistics companies in</w:t>
      </w:r>
    </w:p>
    <w:p>
      <w:pPr>
        <w:pStyle w:val="BodyText"/>
      </w:pPr>
      <w:r>
        <w:t xml:space="preserve">Saudi Arabia Jeddah.</w:t>
      </w:r>
    </w:p>
    <w:p>
      <w:pPr>
        <w:pStyle w:val="BodyText"/>
      </w:pPr>
      <w:r>
        <w:rPr>
          <w:bCs/>
          <w:b/>
        </w:rPr>
        <w:t xml:space="preserve">Phase 4: Monitoring and Adjustment.</w:t>
      </w:r>
    </w:p>
    <w:p>
      <w:pPr>
        <w:pStyle w:val="BodyText"/>
      </w:pPr>
      <w:r>
        <w:t xml:space="preserve">Continuous monitoring will ensure that the mathematical solutions remain effective as data inputs change. The</w:t>
      </w:r>
    </w:p>
    <w:p>
      <w:pPr>
        <w:pStyle w:val="BodyText"/>
      </w:pPr>
      <w:r>
        <w:t xml:space="preserve">Mathematician</w:t>
      </w:r>
    </w:p>
    <w:p>
      <w:pPr>
        <w:pStyle w:val="BodyText"/>
      </w:pPr>
      <w:r>
        <w:t xml:space="preserve">will adjust parameters as necessary to maintain optimal performance.</w:t>
      </w:r>
    </w:p>
    <w:bookmarkEnd w:id="24"/>
    <w:bookmarkStart w:id="25" w:name="vi.-expected-outcomes-and-benefits"/>
    <w:p>
      <w:pPr>
        <w:pStyle w:val="Heading2"/>
      </w:pPr>
      <w:r>
        <w:t xml:space="preserve">VI. Expected Outcomes and Benefits</w:t>
      </w:r>
    </w:p>
    <w:p>
      <w:pPr>
        <w:pStyle w:val="FirstParagraph"/>
      </w:pPr>
      <w:r>
        <w:t xml:space="preserve">The inclusion of a</w:t>
      </w:r>
    </w:p>
    <w:p>
      <w:pPr>
        <w:pStyle w:val="BodyText"/>
      </w:pPr>
      <w:r>
        <w:t xml:space="preserve">Mathematician</w:t>
      </w:r>
    </w:p>
    <w:p>
      <w:pPr>
        <w:pStyle w:val="BodyText"/>
      </w:pPr>
      <w:r>
        <w:rPr>
          <w:bCs/>
          <w:b/>
        </w:rPr>
        <w:t xml:space="preserve">Economic Growth:</w:t>
      </w:r>
    </w:p>
    <w:p>
      <w:pPr>
        <w:pStyle w:val="BodyText"/>
      </w:pPr>
      <w:r>
        <w:t xml:space="preserve">Faster cargo processing in Jeddah’s port will attract more international shipping lines, boosting the local economy.</w:t>
      </w:r>
    </w:p>
    <w:p>
      <w:pPr>
        <w:pStyle w:val="BodyText"/>
      </w:pPr>
      <w:r>
        <w:rPr>
          <w:bCs/>
          <w:b/>
        </w:rPr>
        <w:t xml:space="preserve">Environmental Sustainability:</w:t>
      </w:r>
    </w:p>
    <w:p>
      <w:pPr>
        <w:pStyle w:val="BodyText"/>
      </w:pPr>
      <w:r>
        <w:t xml:space="preserve">O optimized traffic flow will significantly lower greenhouse gas emissions, aligning with global sustainability goals.</w:t>
      </w:r>
    </w:p>
    <w:p>
      <w:pPr>
        <w:pStyle w:val="BodyText"/>
      </w:pPr>
      <w:r>
        <w:rPr>
          <w:bCs/>
          <w:b/>
        </w:rPr>
        <w:t xml:space="preserve">Talent Development:</w:t>
      </w:r>
    </w:p>
    <w:p>
      <w:pPr>
        <w:pStyle w:val="BodyText"/>
      </w:pPr>
      <w:r>
        <w:t xml:space="preserve">Local universities in</w:t>
      </w:r>
      <w:r>
        <w:t xml:space="preserve"> </w:t>
      </w:r>
      <w:r>
        <w:rPr>
          <w:bCs/>
          <w:b/>
        </w:rPr>
        <w:t xml:space="preserve">Saudi Arabia Jeddah, such as Umm Al-Qura University, will benefit from the presence of a world-class mathematician, fostering a new generation of quantitative analysts.</w:t>
      </w:r>
    </w:p>
    <w:p>
      <w:pPr>
        <w:pStyle w:val="BodyText"/>
      </w:pPr>
      <w:r>
        <w:rPr>
          <w:bCs/>
          <w:b/>
        </w:rPr>
        <w:t xml:space="preserve">Enhanced Security:</w:t>
      </w:r>
    </w:p>
    <w:p>
      <w:pPr>
        <w:pStyle w:val="BodyText"/>
      </w:pPr>
      <w:r>
        <w:t xml:space="preserve">Robust mathematical frameworks for cybersecurity will protect critical infrastructure from digital threats.</w:t>
      </w:r>
    </w:p>
    <w:bookmarkEnd w:id="25"/>
    <w:bookmarkStart w:id="26" w:name="vii.-budget-and-resource-allocation"/>
    <w:p>
      <w:pPr>
        <w:pStyle w:val="Heading2"/>
      </w:pPr>
      <w:r>
        <w:t xml:space="preserve">VII. Budget and Resource Allocation</w:t>
      </w:r>
    </w:p>
    <w:p>
      <w:pPr>
        <w:pStyle w:val="FirstParagraph"/>
      </w:pPr>
      <w:r>
        <w:t xml:space="preserve">The budget for this initiative includes salaries for the</w:t>
      </w:r>
    </w:p>
    <w:p>
      <w:pPr>
        <w:pStyle w:val="BodyText"/>
      </w:pPr>
      <w:r>
        <w:t xml:space="preserve">Mathematician</w:t>
      </w:r>
    </w:p>
    <w:p>
      <w:pPr>
        <w:pStyle w:val="BodyText"/>
      </w:pPr>
      <w:r>
        <w:t xml:space="preserve">, software licenses, computing hardware, and training materials. A significant portion of the budget is allocated to research grants that will encourage local innovation in</w:t>
      </w:r>
      <w:r>
        <w:t xml:space="preserve"> </w:t>
      </w:r>
      <w:r>
        <w:rPr>
          <w:bCs/>
          <w:b/>
        </w:rPr>
        <w:t xml:space="preserve">Saudi Arabia Jeddah. Detailed financial projections are provided in Appendix A (not included in this summary).</w:t>
      </w:r>
    </w:p>
    <w:bookmarkEnd w:id="26"/>
    <w:bookmarkStart w:id="27" w:name="viii.-risk-management"/>
    <w:p>
      <w:pPr>
        <w:pStyle w:val="Heading2"/>
      </w:pPr>
      <w:r>
        <w:t xml:space="preserve">VIII. Risk Management</w:t>
      </w:r>
    </w:p>
    <w:p>
      <w:pPr>
        <w:pStyle w:val="FirstParagraph"/>
      </w:pPr>
      <w:r>
        <w:t xml:space="preserve">Potential risks include resistance to change from legacy staff and data privacy concerns. To mitigate these, the</w:t>
      </w:r>
    </w:p>
    <w:p>
      <w:pPr>
        <w:pStyle w:val="BodyText"/>
      </w:pPr>
      <w:r>
        <w:t xml:space="preserve">Mathematician</w:t>
      </w:r>
    </w:p>
    <w:p>
      <w:pPr>
        <w:pStyle w:val="BodyText"/>
      </w:pPr>
      <w:r>
        <w:t xml:space="preserve">Comprehensive training programs for local employees.</w:t>
      </w:r>
      <w:r>
        <w:br/>
      </w:r>
    </w:p>
    <w:p>
      <w:pPr>
        <w:pStyle w:val="BodyText"/>
      </w:pPr>
      <w:r>
        <w:t xml:space="preserve">Rigorous adherence to Saudi Arabian data protection laws.</w:t>
      </w:r>
      <w:r>
        <w:br/>
      </w:r>
    </w:p>
    <w:p>
      <w:pPr>
        <w:pStyle w:val="BodyText"/>
      </w:pPr>
      <w:r>
        <w:t xml:space="preserve">Regular transparent reporting on the progress and benefits of mathematical interventions in Jeddah.</w:t>
      </w:r>
    </w:p>
    <w:bookmarkEnd w:id="27"/>
    <w:bookmarkStart w:id="30" w:name="ix.-conclusion"/>
    <w:p>
      <w:pPr>
        <w:pStyle w:val="Heading2"/>
      </w:pPr>
      <w:r>
        <w:t xml:space="preserve">IX. Conclusion</w:t>
      </w:r>
    </w:p>
    <w:p>
      <w:pPr>
        <w:pStyle w:val="FirstParagraph"/>
      </w:pPr>
      <w:r>
        <w:t xml:space="preserve">This Project Report demonstrates that the strategic employment of a</w:t>
      </w:r>
    </w:p>
    <w:p>
      <w:pPr>
        <w:pStyle w:val="BodyText"/>
      </w:pPr>
      <w:r>
        <w:t xml:space="preserve">Mathematician</w:t>
      </w:r>
    </w:p>
    <w:p>
      <w:pPr>
        <w:pStyle w:val="BodyText"/>
      </w:pPr>
      <w:r>
        <w:t xml:space="preserve">Saudi Arabia Jeddah</w:t>
      </w:r>
    </w:p>
    <w:p>
      <w:pPr>
        <w:pStyle w:val="BodyText"/>
      </w:pPr>
      <w:r>
        <w:t xml:space="preserve">Saudi Arabia Jeddah</w:t>
      </w:r>
    </w:p>
    <w:p>
      <w:r>
        <w:pict>
          <v:rect style="width:0;height:1.5pt" o:hralign="center" o:hrstd="t" o:hr="t"/>
        </w:pict>
      </w:r>
    </w:p>
    <w:p>
      <w:pPr>
        <w:pStyle w:val="FirstParagraph"/>
      </w:pPr>
      <w:r>
        <w:br/>
      </w:r>
    </w:p>
    <w:bookmarkStart w:id="28" w:name="x.-recommendations"/>
    <w:p>
      <w:pPr>
        <w:pStyle w:val="Heading3"/>
      </w:pPr>
      <w:r>
        <w:t xml:space="preserve">X. Recommendations</w:t>
      </w:r>
    </w:p>
    <w:p>
      <w:pPr>
        <w:pStyle w:val="FirstParagraph"/>
      </w:pPr>
      <w:r>
        <w:t xml:space="preserve">Immediately initiate the recruitment process for a senior Mathematician with expertise in operations research and data science.</w:t>
      </w:r>
    </w:p>
    <w:p>
      <w:pPr>
        <w:pStyle w:val="BodyText"/>
      </w:pPr>
      <w:r>
        <w:t xml:space="preserve">Establish a dedicated department within the Jeddah Municipality to oversee mathematical modeling initiatives.</w:t>
      </w:r>
    </w:p>
    <w:p>
      <w:pPr>
        <w:pStyle w:val="BodyText"/>
      </w:pPr>
      <w:r>
        <w:br/>
      </w:r>
    </w:p>
    <w:bookmarkEnd w:id="28"/>
    <w:bookmarkStart w:id="29" w:name="xi.-appendices"/>
    <w:p>
      <w:pPr>
        <w:pStyle w:val="Heading3"/>
      </w:pPr>
      <w:r>
        <w:t xml:space="preserve">XI. Appendices</w:t>
      </w:r>
    </w:p>
    <w:p>
      <w:pPr>
        <w:pStyle w:val="FirstParagraph"/>
      </w:pPr>
      <w:r>
        <w:rPr>
          <w:iCs/>
          <w:i/>
        </w:rPr>
        <w:t xml:space="preserve">(Appendix A: Detailed Budget Breakdown - Available upon request)</w:t>
      </w:r>
    </w:p>
    <w:p>
      <w:pPr>
        <w:pStyle w:val="BodyText"/>
      </w:pPr>
      <w:r>
        <w:br/>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Mathematical Expertise in Saudi Arabia Jeddah</dc:title>
  <dc:creator/>
  <dc:language>en</dc:language>
  <cp:keywords/>
  <dcterms:created xsi:type="dcterms:W3CDTF">2026-07-29T18:36:15Z</dcterms:created>
  <dcterms:modified xsi:type="dcterms:W3CDTF">2026-07-29T18:36:15Z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