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Mathematician</w:t>
      </w:r>
      <w:r>
        <w:t xml:space="preserve"> </w:t>
      </w:r>
      <w:r>
        <w:t xml:space="preserve">Integration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923a9c2b56f4c617b060f35684b563e3945d199"/>
    <w:p>
      <w:pPr>
        <w:pStyle w:val="Heading1"/>
      </w:pPr>
      <w:r>
        <w:t xml:space="preserve">Project Report: Strategic Integration of the Mathematician Role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Houston Metropolitan Development Council &amp; Department of Economic Sustainability</w:t>
      </w:r>
      <w:r>
        <w:br/>
      </w:r>
    </w:p>
    <w:p>
      <w:pPr>
        <w:pStyle w:val="BodyText"/>
      </w:pPr>
      <w:r>
        <w:t xml:space="preserve">From: Strategic Planning Committee</w:t>
      </w:r>
      <w:r>
        <w:br/>
      </w:r>
    </w:p>
    <w:p>
      <w:pPr>
        <w:pStyle w:val="BodyText"/>
      </w:pPr>
      <w:r>
        <w:t xml:space="preserve">Subject:The Value and Implementation of the Mathematician in the United States Houston Economic Framework</w:t>
      </w:r>
    </w:p>
    <w:bookmarkStart w:id="20" w:name="executive-summary"/>
    <w:p>
      <w:pPr>
        <w:pStyle w:val="Heading2"/>
      </w:pPr>
      <w:r>
        <w:t xml:space="preserve">1. Executive Summary</w:t>
      </w:r>
    </w:p>
    <w:p>
      <w:pPr>
        <w:pStyle w:val="FirstParagraph"/>
      </w:pPr>
      <w:r>
        <w:t xml:space="preserve">This Project Report serves as a comprehensive analysis regarding the critical role of the mathematician within the evolving economic and technological landscape of</w:t>
      </w:r>
      <w:r>
        <w:t xml:space="preserve"> </w:t>
      </w:r>
      <w:r>
        <w:t xml:space="preserve">United States Houston</w:t>
      </w:r>
      <w:r>
        <w:t xml:space="preserve">. As one of the most dynamic metropolitan areas in Texas, Houston faces unique challenges and opportunities that require rigorous quantitative analysis. The integration of advanced mathematical expertise is not merely an academic pursuit but a strategic imperative for infrastructure optimization, energy sector innovation, and healthcare advancements. This document outlines the necessity of elevating the position of the mathematician within local industries and research institutions to ensure sustained growth in</w:t>
      </w:r>
      <w:r>
        <w:t xml:space="preserve"> </w:t>
      </w:r>
      <w:r>
        <w:t xml:space="preserve">United States Houston</w:t>
      </w:r>
      <w:r>
        <w:t xml:space="preserve">.</w:t>
      </w:r>
    </w:p>
    <w:bookmarkEnd w:id="20"/>
    <w:bookmarkStart w:id="21" w:name="X876e3c24cbe49c13f33248ff195f942c0aca6df"/>
    <w:p>
      <w:pPr>
        <w:pStyle w:val="Heading2"/>
      </w:pPr>
      <w:r>
        <w:t xml:space="preserve">2. Introduction: The Mathematical Imperative in United States Houston</w:t>
      </w:r>
    </w:p>
    <w:p>
      <w:pPr>
        <w:pStyle w:val="FirstParagraph"/>
      </w:pPr>
      <w:r>
        <w:t xml:space="preserve">Houston has long been recognized as a global hub for energy, aerospace, and healthcare. However, the complexity of modern systems within these sectors has outpaced traditional management methods. In the context of</w:t>
      </w:r>
      <w:r>
        <w:t xml:space="preserve"> </w:t>
      </w:r>
      <w:r>
        <w:t xml:space="preserve">United States Houston</w:t>
      </w:r>
      <w:r>
        <w:t xml:space="preserve">, the demand for data-driven decision-making is at an all-time high. The mathematician emerges as a pivotal figure in this transition, capable of translating complex raw data into actionable insights. This report argues that recognizing and deploying the mathematician effectively is essential for maintaining</w:t>
      </w:r>
      <w:r>
        <w:t xml:space="preserve"> </w:t>
      </w:r>
      <w:r>
        <w:t xml:space="preserve">United States Houston</w:t>
      </w:r>
      <w:r>
        <w:t xml:space="preserve">’s competitive edge on the national and global stage.</w:t>
      </w:r>
    </w:p>
    <w:bookmarkEnd w:id="21"/>
    <w:bookmarkStart w:id="25" w:name="sector-specific-impact-analysis"/>
    <w:p>
      <w:pPr>
        <w:pStyle w:val="Heading2"/>
      </w:pPr>
      <w:r>
        <w:t xml:space="preserve">3. Sector-Specific Impact Analysis</w:t>
      </w:r>
    </w:p>
    <w:bookmarkStart w:id="22" w:name="X5bf6cff330ecbbc9b909971e7bbbb192c94f31c"/>
    <w:p>
      <w:pPr>
        <w:pStyle w:val="Heading3"/>
      </w:pPr>
      <w:r>
        <w:t xml:space="preserve">3.1 The Energy Sector and Computational Modeling</w:t>
      </w:r>
    </w:p>
    <w:p>
      <w:pPr>
        <w:pStyle w:val="FirstParagraph"/>
      </w:pPr>
      <w:r>
        <w:t xml:space="preserve">The energy industry, which forms the backbone of the economy in many parts of Texas, relies heavily on geological modeling and risk assessment. In this domain, the mathematician plays a crucial role in developing algorithms for seismic analysis and reservoir simulation. By applying partial differential equations and stochastic processes, the mathematician helps predict resource availability with greater accuracy. For</w:t>
      </w:r>
      <w:r>
        <w:t xml:space="preserve"> </w:t>
      </w:r>
      <w:r>
        <w:t xml:space="preserve">United States Houston</w:t>
      </w:r>
      <w:r>
        <w:t xml:space="preserve">, which hosts numerous multinational energy corporations, optimizing these models leads to significant cost reductions and enhanced environmental safety protocols. The collaboration between local engineers and mathematicians creates a robust framework for sustainable extraction practices.</w:t>
      </w:r>
    </w:p>
    <w:bookmarkEnd w:id="22"/>
    <w:bookmarkStart w:id="23" w:name="healthcare-analytics-and-biostatistics"/>
    <w:p>
      <w:pPr>
        <w:pStyle w:val="Heading3"/>
      </w:pPr>
      <w:r>
        <w:t xml:space="preserve">3.2 Healthcare Analytics and Biostatistics</w:t>
      </w:r>
    </w:p>
    <w:p>
      <w:pPr>
        <w:pStyle w:val="FirstParagraph"/>
      </w:pPr>
      <w:r>
        <w:t xml:space="preserve">Houston is home to the Texas Medical Center, the largest medical complex in the world. Here, the mathematician contributes through biostatistics and epidemiological modeling. During public health crises or routine disease management, mathematical models are instrumental in predicting outbreak trajectories and optimizing resource allocation within hospital networks. For residents of</w:t>
      </w:r>
      <w:r>
        <w:t xml:space="preserve"> </w:t>
      </w:r>
      <w:r>
        <w:t xml:space="preserve">United States Houston</w:t>
      </w:r>
      <w:r>
        <w:t xml:space="preserve">, this means more efficient healthcare delivery systems and better patient outcomes. The mathematician works alongside data scientists to analyze large-scale medical datasets, identifying patterns that human analysts might miss, thereby driving innovation in personalized medicine.</w:t>
      </w:r>
    </w:p>
    <w:bookmarkEnd w:id="23"/>
    <w:bookmarkStart w:id="24" w:name="infrastructure-and-urban-planning"/>
    <w:p>
      <w:pPr>
        <w:pStyle w:val="Heading3"/>
      </w:pPr>
      <w:r>
        <w:t xml:space="preserve">3.3 Infrastructure and Urban Planning</w:t>
      </w:r>
    </w:p>
    <w:p>
      <w:pPr>
        <w:pStyle w:val="FirstParagraph"/>
      </w:pPr>
      <w:r>
        <w:t xml:space="preserve">Rapid urbanization in</w:t>
      </w:r>
      <w:r>
        <w:t xml:space="preserve"> </w:t>
      </w:r>
      <w:r>
        <w:t xml:space="preserve">United States Houston</w:t>
      </w:r>
      <w:r>
        <w:t xml:space="preserve"> </w:t>
      </w:r>
      <w:r>
        <w:t xml:space="preserve">presents challenges related to traffic flow, flood management, and housing distribution. Mathematicians apply graph theory and optimization techniques to design efficient transportation networks that alleviate congestion. Furthermore, given Houston’s susceptibility to flooding, hydrological models developed by mathematicians are vital for urban planning and emergency response strategies. These mathematical interventions ensure that infrastructure projects in</w:t>
      </w:r>
      <w:r>
        <w:t xml:space="preserve"> </w:t>
      </w:r>
      <w:r>
        <w:t xml:space="preserve">United States Houston</w:t>
      </w:r>
      <w:r>
        <w:t xml:space="preserve"> </w:t>
      </w:r>
      <w:r>
        <w:t xml:space="preserve">are resilient against climate change impacts, protecting both property values and public safety.</w:t>
      </w:r>
    </w:p>
    <w:bookmarkEnd w:id="24"/>
    <w:bookmarkEnd w:id="25"/>
    <w:bookmarkStart w:id="26" w:name="X11072718b1fb40923103942499dd01d6173ea82"/>
    <w:p>
      <w:pPr>
        <w:pStyle w:val="Heading2"/>
      </w:pPr>
      <w:r>
        <w:t xml:space="preserve">4. Educational Implications and Workforce Development</w:t>
      </w:r>
    </w:p>
    <w:p>
      <w:pPr>
        <w:pStyle w:val="FirstParagraph"/>
      </w:pPr>
      <w:r>
        <w:t xml:space="preserve">To sustain the demand for these high-level skills, there must be a concerted effort to cultivate the next generation of mathematicians in Texas. Universities and community colleges in Houston should strengthen their mathematics curricula to include applied mathematics, data science, and computational modeling. Partnerships between academic institutions and local industries can provide internships where students work alongside practicing mathematicians. This synergy ensures that the talent pool remains robust enough to support the ongoing needs of</w:t>
      </w:r>
      <w:r>
        <w:t xml:space="preserve"> </w:t>
      </w:r>
      <w:r>
        <w:t xml:space="preserve">United States Houston</w:t>
      </w:r>
      <w:r>
        <w:t xml:space="preserve">. By investing in education, we invest in the long-term intellectual capital of our city.</w:t>
      </w:r>
    </w:p>
    <w:bookmarkEnd w:id="26"/>
    <w:bookmarkStart w:id="27" w:name="economic-benefits-and-roi"/>
    <w:p>
      <w:pPr>
        <w:pStyle w:val="Heading2"/>
      </w:pPr>
      <w:r>
        <w:t xml:space="preserve">5. Economic Benefits and ROI</w:t>
      </w:r>
    </w:p>
    <w:p>
      <w:pPr>
        <w:pStyle w:val="FirstParagraph"/>
      </w:pPr>
      <w:r>
        <w:t xml:space="preserve">The return on investment for employing mathematicians extends beyond immediate project successes. The presence of a strong mathematical community attracts tech startups, research grants, and high-skilled workers to</w:t>
      </w:r>
      <w:r>
        <w:t xml:space="preserve"> </w:t>
      </w:r>
      <w:r>
        <w:t xml:space="preserve">United States Houston</w:t>
      </w:r>
      <w:r>
        <w:t xml:space="preserve">. Cities known for their analytical rigor often see a ripple effect in other sectors such as finance, logistics, and software development. Therefore, promoting the mathematician role is an economic stimulus strategy that diversifies the local economy away from sole dependence on traditional energy markets.</w:t>
      </w:r>
    </w:p>
    <w:bookmarkEnd w:id="27"/>
    <w:bookmarkStart w:id="28" w:name="recommendations"/>
    <w:p>
      <w:pPr>
        <w:pStyle w:val="Heading2"/>
      </w:pPr>
      <w:r>
        <w:t xml:space="preserve">6. Recommendations</w:t>
      </w:r>
    </w:p>
    <w:p>
      <w:pPr>
        <w:numPr>
          <w:ilvl w:val="0"/>
          <w:numId w:val="1001"/>
        </w:numPr>
        <w:pStyle w:val="Compact"/>
      </w:pPr>
      <w:r>
        <w:rPr>
          <w:bCs/>
          <w:b/>
        </w:rPr>
        <w:t xml:space="preserve">Create a Metropolitan Mathematics Council:</w:t>
      </w:r>
      <w:r>
        <w:t xml:space="preserve"> </w:t>
      </w:r>
      <w:r>
        <w:t xml:space="preserve">Establish a body within</w:t>
      </w:r>
      <w:r>
        <w:t xml:space="preserve"> </w:t>
      </w:r>
      <w:r>
        <w:t xml:space="preserve">United States Houston</w:t>
      </w:r>
      <w:r>
        <w:t xml:space="preserve"> </w:t>
      </w:r>
      <w:r>
        <w:t xml:space="preserve">dedicated to coordinating mathematical research across sectors.</w:t>
      </w:r>
    </w:p>
    <w:p>
      <w:pPr>
        <w:numPr>
          <w:ilvl w:val="0"/>
          <w:numId w:val="1001"/>
        </w:numPr>
        <w:pStyle w:val="Compact"/>
      </w:pPr>
      <w:r>
        <w:rPr>
          <w:bCs/>
          <w:b/>
        </w:rPr>
        <w:t xml:space="preserve">Incentivize Hiring:</w:t>
      </w:r>
      <w:r>
        <w:t xml:space="preserve"> </w:t>
      </w:r>
      <w:r>
        <w:t xml:space="preserve">Offer tax breaks or grants to companies in</w:t>
      </w:r>
      <w:r>
        <w:t xml:space="preserve"> </w:t>
      </w:r>
      <w:r>
        <w:t xml:space="preserve">United States Houston</w:t>
      </w:r>
      <w:r>
        <w:t xml:space="preserve"> </w:t>
      </w:r>
      <w:r>
        <w:t xml:space="preserve">that hire qualified mathematicians for operational roles.</w:t>
      </w:r>
    </w:p>
    <w:p>
      <w:pPr>
        <w:numPr>
          <w:ilvl w:val="0"/>
          <w:numId w:val="1001"/>
        </w:numPr>
        <w:pStyle w:val="Compact"/>
      </w:pPr>
      <w:r>
        <w:rPr>
          <w:bCs/>
          <w:b/>
        </w:rPr>
        <w:t xml:space="preserve">Promote Interdisciplinary Studies:</w:t>
      </w:r>
      <w:r>
        <w:t xml:space="preserve"> </w:t>
      </w:r>
      <w:r>
        <w:t xml:space="preserve">Encourage joint degree programs between mathematics and fields like engineering, medicine, and computer science.</w:t>
      </w:r>
    </w:p>
    <w:p>
      <w:pPr>
        <w:numPr>
          <w:ilvl w:val="0"/>
          <w:numId w:val="1001"/>
        </w:numPr>
        <w:pStyle w:val="Compact"/>
      </w:pPr>
      <w:r>
        <w:rPr>
          <w:bCs/>
          <w:b/>
        </w:rPr>
        <w:t xml:space="preserve">Data Sharing Initiatives:</w:t>
      </w:r>
      <w:r>
        <w:t xml:space="preserve"> </w:t>
      </w:r>
      <w:r>
        <w:t xml:space="preserve">Develop secure frameworks for sharing anonymized data between public agencies and private mathematicians to foster innovation.</w:t>
      </w:r>
    </w:p>
    <w:bookmarkEnd w:id="28"/>
    <w:bookmarkStart w:id="29" w:name="conclusion"/>
    <w:p>
      <w:pPr>
        <w:pStyle w:val="Heading2"/>
      </w:pPr>
      <w:r>
        <w:t xml:space="preserve">7. Conclusion</w:t>
      </w:r>
    </w:p>
    <w:p>
      <w:pPr>
        <w:pStyle w:val="FirstParagraph"/>
      </w:pPr>
      <w:r>
        <w:t xml:space="preserve">In conclusion, the mathematician is not an abstract academic figure but a tangible asset to the prosperity and stability of</w:t>
      </w:r>
      <w:r>
        <w:t xml:space="preserve"> </w:t>
      </w:r>
      <w:r>
        <w:t xml:space="preserve">United States Houston</w:t>
      </w:r>
      <w:r>
        <w:t xml:space="preserve">. From optimizing energy production to enhancing healthcare outcomes and securing our infrastructure, mathematics provides the language through which we solve complex urban problems. This Project Report underscores the urgent need for</w:t>
      </w:r>
      <w:r>
        <w:t xml:space="preserve"> </w:t>
      </w:r>
      <w:r>
        <w:t xml:space="preserve">United States Houston</w:t>
      </w:r>
      <w:r>
        <w:t xml:space="preserve"> </w:t>
      </w:r>
      <w:r>
        <w:t xml:space="preserve">to recognize, support, and integrate mathematicians into its strategic planning framework. By doing so, we ensure that our city remains a beacon of innovation and efficiency in an increasingly data-driven world.</w:t>
      </w:r>
    </w:p>
    <w:p>
      <w:pPr>
        <w:pStyle w:val="BodyText"/>
      </w:pPr>
      <w:r>
        <w:t xml:space="preserve">The future of</w:t>
      </w:r>
      <w:r>
        <w:t xml:space="preserve"> </w:t>
      </w:r>
      <w:r>
        <w:t xml:space="preserve">United States Houston</w:t>
      </w:r>
      <w:r>
        <w:t xml:space="preserve"> </w:t>
      </w:r>
      <w:r>
        <w:t xml:space="preserve">depends on our ability to harness the power of numbers. We must view the mathematician as a key partner in building a resilient, prosperous, and forward-looking community. It is imperative that policymakers, industry leaders, and educators collaborate immediately to elevate the status of this profession within our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Mathematician Integration in United States Houston</dc:title>
  <dc:creator/>
  <dc:language>en</dc:language>
  <cp:keywords/>
  <dcterms:created xsi:type="dcterms:W3CDTF">2026-07-29T08:58:58Z</dcterms:created>
  <dcterms:modified xsi:type="dcterms:W3CDTF">2026-07-29T08:58:58Z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