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for</w:t>
      </w:r>
      <w:r>
        <w:t xml:space="preserve"> </w:t>
      </w:r>
      <w:r>
        <w:t xml:space="preserve">Algeria</w:t>
      </w:r>
      <w:r>
        <w:t xml:space="preserve"> </w:t>
      </w:r>
      <w:r>
        <w:t xml:space="preserve">Algiers</w:t>
      </w:r>
    </w:p>
    <w:p>
      <w:pPr>
        <w:pStyle w:val="FirstParagraph"/>
      </w:pPr>
      <w:r>
        <w:t xml:space="preserve">```html</w:t>
      </w:r>
    </w:p>
    <w:bookmarkStart w:id="27" w:name="Xd99808e9057d39e838cdd03ef459618f81f2162"/>
    <w:p>
      <w:pPr>
        <w:pStyle w:val="Heading1"/>
      </w:pPr>
      <w:r>
        <w:t xml:space="preserve">Mechanic Project Report for Algeria Algiers</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The Urban Development Board of Algeria Algiers</w:t>
      </w:r>
      <w:r>
        <w:br/>
      </w:r>
    </w:p>
    <w:p>
      <w:pPr>
        <w:pStyle w:val="BodyText"/>
      </w:pPr>
      <w:r>
        <w:t xml:space="preserve">From:The Technical Implementation Team</w:t>
      </w:r>
    </w:p>
    <w:bookmarkStart w:id="20" w:name="executive-summary"/>
    <w:p>
      <w:pPr>
        <w:pStyle w:val="Heading2"/>
      </w:pPr>
      <w:r>
        <w:t xml:space="preserve">1. Executive Summary</w:t>
      </w:r>
    </w:p>
    <w:p>
      <w:pPr>
        <w:pStyle w:val="FirstParagraph"/>
      </w:pPr>
      <w:r>
        <w:t xml:space="preserve">The automotive sector in Algeria Algiers stands at a critical juncture where modernization is not merely an option but a necessity for economic sustainability and public safety. This report details the strategic implementation of the new standardized Mechanic Training and Service Initiative specifically tailored for Algeria Algiers. As the capital city experiences rapid urban expansion, maintaining aging vehicle fleets becomes increasingly vital. The objective is to establish a network of certified repair facilities that prioritize quality, efficiency, and environmental compliance within Algeria Algiers.</w:t>
      </w:r>
    </w:p>
    <w:bookmarkEnd w:id="20"/>
    <w:bookmarkStart w:id="21" w:name="background-and-context"/>
    <w:p>
      <w:pPr>
        <w:pStyle w:val="Heading2"/>
      </w:pPr>
      <w:r>
        <w:t xml:space="preserve">2. Background and Context</w:t>
      </w:r>
    </w:p>
    <w:p>
      <w:pPr>
        <w:pStyle w:val="FirstParagraph"/>
      </w:pPr>
      <w:r>
        <w:t xml:space="preserve">Algeria Algiers serves as the economic heartbeat of the nation. With high population density and significant traffic congestion in downtown districts, vehicle reliability is paramount for daily commerce. However, current diagnostic capabilities in Algeria Algiers often lag behind international standards due to fragmented training protocols among local Mechanics.</w:t>
      </w:r>
    </w:p>
    <w:p>
      <w:pPr>
        <w:pStyle w:val="BodyText"/>
      </w:pPr>
      <w:r>
        <w:t xml:space="preserve">The aging infrastructure of vehicles operating within Algeria Algiers requires skilled professionals who can diagnose complex electronic faults rather than relying solely on mechanical intuition. Furthermore, the government's push toward green energy initiatives demands that every Mechanic be educated in hybrid and electric vehicle maintenance.</w:t>
      </w:r>
    </w:p>
    <w:bookmarkEnd w:id="21"/>
    <w:bookmarkStart w:id="22" w:name="objectives"/>
    <w:p>
      <w:pPr>
        <w:pStyle w:val="Heading2"/>
      </w:pPr>
      <w:r>
        <w:t xml:space="preserve">3. Objectives</w:t>
      </w:r>
    </w:p>
    <w:p>
      <w:pPr>
        <w:pStyle w:val="FirstParagraph"/>
      </w:pPr>
      <w:r>
        <w:t xml:space="preserve">The primary objectives of this project are multifaceted:</w:t>
      </w:r>
    </w:p>
    <w:p>
      <w:pPr>
        <w:numPr>
          <w:ilvl w:val="0"/>
          <w:numId w:val="1001"/>
        </w:numPr>
        <w:pStyle w:val="Compact"/>
      </w:pPr>
      <w:r>
        <w:t xml:space="preserve">To standardize certification processes for every Mechanic operating in Algeria Algiers.</w:t>
      </w:r>
    </w:p>
    <w:p>
      <w:pPr>
        <w:numPr>
          <w:ilvl w:val="0"/>
          <w:numId w:val="1001"/>
        </w:numPr>
        <w:pStyle w:val="Compact"/>
      </w:pPr>
      <w:r>
        <w:t xml:space="preserve">To introduce advanced diagnostic tools to workshops across Algeria Algiers, ensuring they meet the demands of modern automotive technology.</w:t>
      </w:r>
    </w:p>
    <w:p>
      <w:pPr>
        <w:numPr>
          <w:ilvl w:val="0"/>
          <w:numId w:val="1001"/>
        </w:numPr>
        <w:pStyle w:val="Compact"/>
      </w:pPr>
      <w:r>
        <w:t xml:space="preserve">To reduce vehicle downtime through efficient repair protocols that benefit the residents and businesses of Algeria Algiers.</w:t>
      </w:r>
    </w:p>
    <w:bookmarkEnd w:id="22"/>
    <w:bookmarkStart w:id="23" w:name="strategic-implementation-plan"/>
    <w:p>
      <w:pPr>
        <w:pStyle w:val="Heading2"/>
      </w:pPr>
      <w:r>
        <w:t xml:space="preserve">4. Strategic Implementation Plan</w:t>
      </w:r>
    </w:p>
    <w:p>
      <w:pPr>
        <w:pStyle w:val="FirstParagraph"/>
      </w:pPr>
      <w:r>
        <w:t xml:space="preserve">The rollout will occur in three distinct phases over a twenty-four-month period:</w:t>
      </w:r>
    </w:p>
    <w:p>
      <w:pPr>
        <w:numPr>
          <w:ilvl w:val="0"/>
          <w:numId w:val="1002"/>
        </w:numPr>
        <w:pStyle w:val="Compact"/>
      </w:pPr>
      <w:r>
        <w:rPr>
          <w:bCs/>
          <w:b/>
        </w:rPr>
        <w:t xml:space="preserve">Phase One: Infrastructure Audit.</w:t>
      </w:r>
      <w:r>
        <w:t xml:space="preserve">A comprehensive survey of existing workshops in Algeria Algiers will identify gaps in tools and knowledge.</w:t>
      </w:r>
    </w:p>
    <w:p>
      <w:pPr>
        <w:numPr>
          <w:ilvl w:val="0"/>
          <w:numId w:val="1002"/>
        </w:numPr>
        <w:pStyle w:val="Compact"/>
      </w:pPr>
      <w:r>
        <w:rPr>
          <w:bCs/>
          <w:b/>
        </w:rPr>
        <w:t xml:space="preserve">Phase Two: Mechanic Upskilling.</w:t>
      </w:r>
      <w:r>
        <w:t xml:space="preserve">Intensive training camps focusing on software diagnostics, safety standards, and customer service will be conducted for the workforce identified as Mechanics in Algeria Algiers.</w:t>
      </w:r>
    </w:p>
    <w:bookmarkEnd w:id="23"/>
    <w:bookmarkStart w:id="24" w:name="challenges-specific-to-algeria-algiers"/>
    <w:p>
      <w:pPr>
        <w:pStyle w:val="Heading2"/>
      </w:pPr>
      <w:r>
        <w:t xml:space="preserve">5. Challenges Specific to Algeria Algiers</w:t>
      </w:r>
    </w:p>
    <w:p>
      <w:pPr>
        <w:pStyle w:val="FirstParagraph"/>
      </w:pPr>
      <w:r>
        <w:t xml:space="preserve">The unique geography of Algeria Algiers poses logistical challenges for supply chains. Coastal humidity requires specific anti-corrosion protocols for tools used by every Mechanic participating in this scheme.</w:t>
      </w:r>
    </w:p>
    <w:p>
      <w:pPr>
        <w:pStyle w:val="BodyText"/>
      </w:pPr>
      <w:r>
        <w:br/>
      </w:r>
      <w:r>
        <w:t xml:space="preserve">Additionally, language barriers must be addressed since technical manuals are often in English or French, while local Mechanics may primarily speak Arabic or Kabyle. Therefore all training materials will be multilingual to ensure no Mechanic is left behind due to linguistic obstacles prevalent in Algeria Algiers.</w:t>
      </w:r>
    </w:p>
    <w:bookmarkEnd w:id="24"/>
    <w:bookmarkStart w:id="25" w:name="economic-impact-analysis"/>
    <w:p>
      <w:pPr>
        <w:pStyle w:val="Heading2"/>
      </w:pPr>
      <w:r>
        <w:t xml:space="preserve">6. Economic Impact Analysis</w:t>
      </w:r>
    </w:p>
    <w:p>
      <w:pPr>
        <w:pStyle w:val="FirstParagraph"/>
      </w:pPr>
      <w:r>
        <w:t xml:space="preserve">The economic benefits of improving the quality of a Mechanic's work are substantial for Algeria Algiers. By reducing fuel consumption through proper engine tuning, citizens save money, and pollution decreases significantly.</w:t>
      </w:r>
    </w:p>
    <w:p>
      <w:pPr>
        <w:pStyle w:val="BodyText"/>
      </w:pPr>
      <w:r>
        <w:br/>
      </w:r>
      <w:r>
        <w:t xml:space="preserve">Moreover professionalizing the role of a Mechanic creates high-value jobs within Algeria Algiers attracting foreign investment into automotive sectors aligned with international standards.</w:t>
      </w:r>
    </w:p>
    <w:bookmarkEnd w:id="25"/>
    <w:bookmarkStart w:id="26" w:name="conclusion"/>
    <w:p>
      <w:pPr>
        <w:pStyle w:val="Heading2"/>
      </w:pPr>
      <w:r>
        <w:t xml:space="preserve">7. Conclusion</w:t>
      </w:r>
    </w:p>
    <w:p>
      <w:pPr>
        <w:pStyle w:val="FirstParagraph"/>
      </w:pPr>
      <w:r>
        <w:t xml:space="preserve">In conclusion upgrading our approach towards managing vehicle maintenance through rigorous Mechanic training programs is essential for long-term success in Algeria Algiers. This Project Report outlines clear steps forward ensuring that every citizen accessing a Mechanic's services receives safe reliable outcomes reflecting global best practices while honoring local needs inherent to life in Algeria Algiers.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for Algeria Algiers</dc:title>
  <dc:creator/>
  <dc:language>en</dc:language>
  <cp:keywords/>
  <dcterms:created xsi:type="dcterms:W3CDTF">2026-07-29T17:53:37Z</dcterms:created>
  <dcterms:modified xsi:type="dcterms:W3CDTF">2026-07-29T17:53:37Z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