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Automotive</w:t>
      </w:r>
      <w:r>
        <w:t xml:space="preserve"> </w:t>
      </w:r>
      <w:r>
        <w:t xml:space="preserve">Mechanic</w:t>
      </w:r>
      <w:r>
        <w:t xml:space="preserve"> </w:t>
      </w:r>
      <w:r>
        <w:t xml:space="preserve">Services</w:t>
      </w:r>
      <w:r>
        <w:t xml:space="preserve"> </w:t>
      </w:r>
      <w:r>
        <w:t xml:space="preserve">in</w:t>
      </w:r>
      <w:r>
        <w:t xml:space="preserve"> </w:t>
      </w:r>
      <w:r>
        <w:t xml:space="preserve">Malaysia</w:t>
      </w:r>
      <w:r>
        <w:t xml:space="preserve"> </w:t>
      </w:r>
      <w:r>
        <w:t xml:space="preserve">Kuala</w:t>
      </w:r>
      <w:r>
        <w:t xml:space="preserve"> </w:t>
      </w:r>
      <w:r>
        <w:t xml:space="preserve">Lumpur</w:t>
      </w:r>
    </w:p>
    <w:bookmarkStart w:id="20" w:name="X8a964a82222c05f04884f450fd097fb715c68eb"/>
    <w:p>
      <w:pPr>
        <w:pStyle w:val="Heading1"/>
      </w:pPr>
      <w:r>
        <w:t xml:space="preserve">Project Report: Establishing a Premium Mechanic Service Hub in Malaysia Kuala Lumpur</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Investors</w:t>
      </w:r>
      <w:r>
        <w:br/>
      </w:r>
      <w:r>
        <w:rPr>
          <w:bCs/>
          <w:b/>
        </w:rPr>
        <w:t xml:space="preserve">From:</w:t>
      </w:r>
      <w:r>
        <w:t xml:space="preserve"> </w:t>
      </w:r>
      <w:r>
        <w:t xml:space="preserve">Project Management Office</w:t>
      </w:r>
      <w:r>
        <w:br/>
      </w:r>
    </w:p>
    <w:p>
      <w:pPr>
        <w:pStyle w:val="BodyText"/>
      </w:pPr>
      <w:r>
        <w:t xml:space="preserve">Subject: Strategic Implementation of High-Quality Mechanic Services in the Urban Heart of Malaysia Kuala Lumpur</w:t>
      </w:r>
    </w:p>
    <w:bookmarkEnd w:id="20"/>
    <w:bookmarkStart w:id="21" w:name="executive-summary"/>
    <w:p>
      <w:pPr>
        <w:pStyle w:val="Heading2"/>
      </w:pPr>
      <w:r>
        <w:t xml:space="preserve">1. Executive Summary</w:t>
      </w:r>
    </w:p>
    <w:p>
      <w:pPr>
        <w:pStyle w:val="FirstParagraph"/>
      </w:pPr>
      <w:r>
        <w:t xml:space="preserve">The automotive sector in Southeast Asia is experiencing a renaissance, driven by urbanization and increased vehicle ownership. This project report outlines the strategic initiative to launch a state-of-the-art automotive repair facility focused on providing top-tier Mechanic services within Malaysia Kuala Lumpur. The primary objective is to address the growing gap between the volume of vehicles on the road and the availability of certified, transparent, and efficient mechanical maintenance services in one of Asia's most dynamic metropolises. By leveraging advanced diagnostic technology and hiring skilled technicians, this project aims to become the benchmark for automotive care in Malaysia Kuala Lumpur.</w:t>
      </w:r>
    </w:p>
    <w:bookmarkEnd w:id="21"/>
    <w:bookmarkStart w:id="22" w:name="project-background"/>
    <w:p>
      <w:pPr>
        <w:pStyle w:val="Heading2"/>
      </w:pPr>
      <w:r>
        <w:t xml:space="preserve">2. Project Background</w:t>
      </w:r>
    </w:p>
    <w:p>
      <w:pPr>
        <w:pStyle w:val="FirstParagraph"/>
      </w:pPr>
      <w:r>
        <w:rPr>
          <w:bCs/>
          <w:b/>
        </w:rPr>
        <w:t xml:space="preserve">The Context of Malaysia Kuala Lumpur</w:t>
      </w:r>
    </w:p>
    <w:p>
      <w:pPr>
        <w:pStyle w:val="BodyText"/>
      </w:pPr>
      <w:r>
        <w:t xml:space="preserve">Malaysia Kuala Lumpur stands as the economic engine of Malaysia, hosting a dense population and a thriving corporate sector. With over 50% household vehicle ownership rates in the city center, the demand for reliable transportation is paramount. However, traffic congestion in Malaysia Kuala Lumpur is severe, leading to accelerated wear and tear on vehicles due to constant stop-and-go driving conditions. Consequently, residents and businesses require frequent mechanical interventions.</w:t>
      </w:r>
    </w:p>
    <w:p>
      <w:pPr>
        <w:pStyle w:val="BodyText"/>
      </w:pPr>
      <w:r>
        <w:t xml:space="preserve">Despite this high demand, the current market landscape for a Mechanic service in Malaysia Kuala Lumpur is fragmented. It consists largely of informal roadside workshops with varying standards of quality and transparency. There is a distinct lack of centralized, professional facilities that offer international standards of service within the core areas of Malaysia Kuala Lumpur.</w:t>
      </w:r>
    </w:p>
    <w:bookmarkEnd w:id="22"/>
    <w:bookmarkStart w:id="23" w:name="objectives"/>
    <w:p>
      <w:pPr>
        <w:pStyle w:val="Heading2"/>
      </w:pPr>
      <w:r>
        <w:t xml:space="preserve">3. Objectives</w:t>
      </w:r>
    </w:p>
    <w:p>
      <w:pPr>
        <w:pStyle w:val="FirstParagraph"/>
      </w:pPr>
      <w:r>
        <w:t xml:space="preserve">The project seeks to achieve the following key objectives:</w:t>
      </w:r>
    </w:p>
    <w:p>
      <w:pPr>
        <w:numPr>
          <w:ilvl w:val="0"/>
          <w:numId w:val="1001"/>
        </w:numPr>
        <w:pStyle w:val="Compact"/>
      </w:pPr>
      <w:r>
        <w:t xml:space="preserve">To establish a fully certified workshop specializing in comprehensive Mechanic services, catering to both local and international vehicle brands prevalent in Malaysia Kuala Lumpur.</w:t>
      </w:r>
    </w:p>
    <w:p>
      <w:pPr>
        <w:numPr>
          <w:ilvl w:val="0"/>
          <w:numId w:val="1001"/>
        </w:numPr>
        <w:pStyle w:val="Compact"/>
      </w:pPr>
      <w:r>
        <w:t xml:space="preserve">To reduce vehicle downtime for customers by implementing efficient workflow management systems tailored to the fast-paced environment of Malaysia Kuala Lumpur.</w:t>
      </w:r>
    </w:p>
    <w:p>
      <w:pPr>
        <w:numPr>
          <w:ilvl w:val="0"/>
          <w:numId w:val="1001"/>
        </w:numPr>
        <w:pStyle w:val="Compact"/>
      </w:pPr>
      <w:r>
        <w:t xml:space="preserve">To educate consumers in Malaysia Kuala Lumpur on the importance of regular preventive maintenance through transparent Mechanic reporting and digital tracking.</w:t>
      </w:r>
    </w:p>
    <w:p>
      <w:pPr>
        <w:pStyle w:val="FirstParagraph"/>
      </w:pPr>
      <w:r>
        <w:t xml:space="preserve">The ultimate goal is to redefine customer expectations for a Mechanic in Malaysia Kuala Lumpur, shifting the paradigm from reactive repairs to proactive vehicle health management.</w:t>
      </w:r>
    </w:p>
    <w:bookmarkEnd w:id="23"/>
    <w:bookmarkStart w:id="24" w:name="market-analysis"/>
    <w:p>
      <w:pPr>
        <w:pStyle w:val="Heading2"/>
      </w:pPr>
      <w:r>
        <w:t xml:space="preserve">4. Market Analysis</w:t>
      </w:r>
    </w:p>
    <w:p>
      <w:pPr>
        <w:pStyle w:val="FirstParagraph"/>
      </w:pPr>
      <w:r>
        <w:rPr>
          <w:bCs/>
          <w:b/>
        </w:rPr>
        <w:t xml:space="preserve">Demand Dynamics in Malaysia Kuala Lumpur</w:t>
      </w:r>
    </w:p>
    <w:p>
      <w:pPr>
        <w:pStyle w:val="BodyText"/>
      </w:pPr>
      <w:r>
        <w:t xml:space="preserve">The market analysis indicates a robust demand for professional automotive services. In Malaysia Kuala Lumpur, the average commuter spends significant hours in traffic jams daily, which places undue stress on engines, transmissions, and braking systems. Furthermore, the humid tropical climate of Malaysia Kuala Lumpur accelerates corrosion and rubber degradation in vehicles.</w:t>
      </w:r>
    </w:p>
    <w:p>
      <w:pPr>
        <w:pStyle w:val="BodyText"/>
      </w:pPr>
      <w:r>
        <w:rPr>
          <w:bCs/>
          <w:b/>
        </w:rPr>
        <w:t xml:space="preserve">Competitive Landscape</w:t>
      </w:r>
    </w:p>
    <w:p>
      <w:pPr>
        <w:pStyle w:val="BodyText"/>
      </w:pPr>
      <w:r>
        <w:t xml:space="preserve">While numerous workshops exist across Malaysia Kuala Lumpur, many suffer from inconsistent pricing and a lack of standardized diagnostic procedures. Competitors often rely on traditional methods without leveraging modern telematics. Our proposed Mechanic facility will differentiate itself by using AI-assisted diagnostics and providing real-time video updates to customers via a mobile app, ensuring complete trust—a scarce commodity in the current Malaysia Kuala Lumpur market.</w:t>
      </w:r>
    </w:p>
    <w:bookmarkEnd w:id="24"/>
    <w:bookmarkStart w:id="26" w:name="Xead234fed0fa24308fde7cfea63f11b0e721dd5"/>
    <w:p>
      <w:pPr>
        <w:pStyle w:val="Heading2"/>
      </w:pPr>
      <w:r>
        <w:t xml:space="preserve">5. Technical Specifications and Operational Plan</w:t>
      </w:r>
    </w:p>
    <w:p>
      <w:pPr>
        <w:pStyle w:val="FirstParagraph"/>
      </w:pPr>
      <w:r>
        <w:rPr>
          <w:bCs/>
          <w:b/>
        </w:rPr>
        <w:t xml:space="preserve">Facility Design</w:t>
      </w:r>
    </w:p>
    <w:p>
      <w:pPr>
        <w:pStyle w:val="BodyText"/>
      </w:pPr>
      <w:r>
        <w:t xml:space="preserve">The chosen location in Malaysia Kuala Lumpur is strategically situated near major commercial districts to ensure accessibility for busy professionals. The facility will be designed with eco-friendly principles, including oil recycling systems and energy-efficient lighting, aligning with the sustainability goals often emphasized in modern Malaysian urban planning.</w:t>
      </w:r>
    </w:p>
    <w:p>
      <w:pPr>
        <w:pStyle w:val="BodyText"/>
      </w:pPr>
      <w:r>
        <w:rPr>
          <w:bCs/>
          <w:b/>
        </w:rPr>
        <w:t xml:space="preserve">Mechanic Staffing and Training</w:t>
      </w:r>
    </w:p>
    <w:bookmarkStart w:id="25" w:name="human-capital-development"/>
    <w:p>
      <w:pPr>
        <w:pStyle w:val="Heading3"/>
      </w:pPr>
      <w:r>
        <w:t xml:space="preserve">Human Capital Development</w:t>
      </w:r>
    </w:p>
    <w:p>
      <w:pPr>
        <w:pStyle w:val="FirstParagraph"/>
      </w:pPr>
      <w:r>
        <w:t xml:space="preserve">The success of this project hinges on the quality of our Mechanic team. We will recruit certified automotive engineers and technicians from top vocational institutions in Malaysia. The training program will focus not only on mechanical skills but also on customer service etiquette, crucial for serving the diverse clientele of Malaysia Kuala Lumpur.</w:t>
      </w:r>
    </w:p>
    <w:p>
      <w:pPr>
        <w:pStyle w:val="BodyText"/>
      </w:pPr>
      <w:r>
        <w:t xml:space="preserve">Each Mechanic undergoes a rigorous six-month internship under senior experts before handling complex cases. Specialized tracks will be created for hybrid and electric vehicles (EVs), anticipating the shift in vehicle technology within Malaysia Kuala Lumpur as global brands expand their EV offerings in the region.</w:t>
      </w:r>
    </w:p>
    <w:p>
      <w:pPr>
        <w:pStyle w:val="BodyText"/>
      </w:pPr>
      <w:r>
        <w:br/>
      </w:r>
    </w:p>
    <w:bookmarkEnd w:id="25"/>
    <w:bookmarkEnd w:id="26"/>
    <w:bookmarkStart w:id="27" w:name="strategic-advantages"/>
    <w:p>
      <w:pPr>
        <w:pStyle w:val="Heading2"/>
      </w:pPr>
      <w:r>
        <w:t xml:space="preserve">6. Strategic Advantages</w:t>
      </w:r>
    </w:p>
    <w:p>
      <w:pPr>
        <w:numPr>
          <w:ilvl w:val="0"/>
          <w:numId w:val="1002"/>
        </w:numPr>
        <w:pStyle w:val="Compact"/>
      </w:pPr>
      <w:r>
        <w:rPr>
          <w:bCs/>
          <w:b/>
        </w:rPr>
        <w:t xml:space="preserve">Technological Integration:</w:t>
      </w:r>
      <w:r>
        <w:t xml:space="preserve"> </w:t>
      </w:r>
      <w:r>
        <w:t xml:space="preserve">Unlike traditional outlets, our Mechanic services will utilize cloud-based inventory systems to ensure parts availability for common models in Malaysia Kuala Lumpur.</w:t>
      </w:r>
    </w:p>
    <w:p>
      <w:pPr>
        <w:pStyle w:val="FirstParagraph"/>
      </w:pPr>
      <w:r>
        <w:t xml:space="preserve">This reduces wait times significantly. By maintaining a localized database of vehicle issues specific to the driving conditions of Malaysia Kuala Lumpur, we can predict potential failures before they occur.</w:t>
      </w:r>
    </w:p>
    <w:bookmarkEnd w:id="27"/>
    <w:bookmarkStart w:id="28" w:name="risk-management"/>
    <w:p>
      <w:pPr>
        <w:pStyle w:val="Heading2"/>
      </w:pPr>
      <w:r>
        <w:t xml:space="preserve">7. Risk Management</w:t>
      </w:r>
    </w:p>
    <w:p>
      <w:pPr>
        <w:pStyle w:val="FirstParagraph"/>
      </w:pPr>
      <w:r>
        <w:rPr>
          <w:bCs/>
          <w:b/>
        </w:rPr>
        <w:t xml:space="preserve">Operational Risks</w:t>
      </w:r>
    </w:p>
    <w:p>
      <w:pPr>
        <w:pStyle w:val="BodyText"/>
      </w:pPr>
      <w:r>
        <w:t xml:space="preserve">The primary risk involves supply chain disruptions for imported parts, which are common in Malaysia due to its reliance on global manufacturing hubs. To mitigate this, we will establish partnerships with local suppliers and maintain a buffer stock of critical components. Additionally, fluctuations in labor laws and certification requirements in Malaysia will be monitored closely by our legal team to ensure full compliance.</w:t>
      </w:r>
    </w:p>
    <w:p>
      <w:pPr>
        <w:pStyle w:val="BodyText"/>
      </w:pPr>
      <w:r>
        <w:rPr>
          <w:bCs/>
          <w:b/>
        </w:rPr>
        <w:t xml:space="preserve">Reputational Risks</w:t>
      </w:r>
    </w:p>
    <w:p>
      <w:pPr>
        <w:pStyle w:val="BodyText"/>
      </w:pPr>
      <w:r>
        <w:t xml:space="preserve">In the age of social media, customer feedback spreads rapidly. A single instance of poor Mechanic service can damage brand reputation instantly. Therefore, strict quality control protocols and a dedicated customer relations team will be in place to address any grievances immediately, ensuring that every interaction in Malaysia Kuala Lumpur reflects positively on our brand.</w:t>
      </w:r>
    </w:p>
    <w:bookmarkEnd w:id="28"/>
    <w:bookmarkStart w:id="29" w:name="financial-projections"/>
    <w:p>
      <w:pPr>
        <w:pStyle w:val="Heading2"/>
      </w:pPr>
      <w:r>
        <w:t xml:space="preserve">8. Financial Projections</w:t>
      </w:r>
    </w:p>
    <w:p>
      <w:pPr>
        <w:pStyle w:val="FirstParagraph"/>
      </w:pPr>
      <w:r>
        <w:t xml:space="preserve">The initial investment covers facility leasing in prime areas of Malaysia Kuala Lumpur, equipment procurement (including hydraulic lifts and computerized diagnostic tools), and initial marketing campaigns targeting the tech-savvy population of the city. Break-even is projected within 18 months, driven by a steady stream of corporate fleet contracts and individual premium vehicle owners who prioritize quality Mechanic services over cost in Malaysia Kuala Lumpur.</w:t>
      </w:r>
    </w:p>
    <w:bookmarkEnd w:id="29"/>
    <w:bookmarkStart w:id="30" w:name="conclusion"/>
    <w:p>
      <w:pPr>
        <w:pStyle w:val="Heading2"/>
      </w:pPr>
      <w:r>
        <w:t xml:space="preserve">9. Conclusion</w:t>
      </w:r>
    </w:p>
    <w:p>
      <w:pPr>
        <w:pStyle w:val="FirstParagraph"/>
      </w:pPr>
      <w:r>
        <w:t xml:space="preserve">This project represents a significant opportunity to elevate the standard of automotive maintenance in the region. By focusing on excellence, transparency, and technological innovation, we aim to set a new benchmark for what a Mechanic service should look like in Malaysia Kuala Lumpur. The integration of skilled labor with advanced technology addresses the specific needs of drivers navigating the unique challenges of urban life in Malaysia Kuala Lumpur.</w:t>
      </w:r>
    </w:p>
    <w:p>
      <w:pPr>
        <w:pStyle w:val="BodyText"/>
      </w:pPr>
      <w:r>
        <w:t xml:space="preserve">We believe that this initiative will not only generate substantial returns but also contribute to road safety and environmental sustainability by ensuring vehicles are maintained to optimal standards. We urge stakeholders to approve the funding for this project, thereby securing our position as the leading provider of Mechanic services in Malaysia Kuala Lumpur for years to come.</w:t>
      </w:r>
    </w:p>
    <w:bookmarkEnd w:id="30"/>
    <w:bookmarkStart w:id="31" w:name="recommendations"/>
    <w:p>
      <w:pPr>
        <w:pStyle w:val="Heading2"/>
      </w:pPr>
      <w:r>
        <w:t xml:space="preserve">10. Recommendations</w:t>
      </w:r>
    </w:p>
    <w:p>
      <w:pPr>
        <w:numPr>
          <w:ilvl w:val="0"/>
          <w:numId w:val="1003"/>
        </w:numPr>
        <w:pStyle w:val="Compact"/>
      </w:pPr>
      <w:r>
        <w:rPr>
          <w:bCs/>
          <w:b/>
        </w:rPr>
        <w:t xml:space="preserve">Immediate Recruitment:</w:t>
      </w:r>
      <w:r>
        <w:t xml:space="preserve"> </w:t>
      </w:r>
      <w:r>
        <w:t xml:space="preserve">Begin hiring lead technicians with experience in luxury brands to anchor the credibility of the Mechanic team.</w:t>
      </w:r>
    </w:p>
    <w:p>
      <w:pPr>
        <w:numPr>
          <w:ilvl w:val="0"/>
          <w:numId w:val="1004"/>
        </w:numPr>
        <w:pStyle w:val="Compact"/>
      </w:pPr>
      <w:r>
        <w:t xml:space="preserve">Digital Marketing Campaign:</w:t>
      </w:r>
    </w:p>
    <w:p>
      <w:pPr>
        <w:pStyle w:val="FirstParagraph"/>
      </w:pPr>
      <w:r>
        <w:rPr>
          <w:iCs/>
          <w:i/>
        </w:rPr>
        <w:t xml:space="preserve">End of Report</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202">
    <w:nsid w:val="A99202"/>
    <w:multiLevelType w:val="multilevel"/>
    <w:lvl w:ilvl="0">
      <w:start w:val="2"/>
      <w:numFmt w:val="decimal"/>
      <w:lvlText w:val="%1."/>
      <w:lvlJc w:val="left"/>
      <w:pPr>
        <w:ind w:left="720" w:hanging="480"/>
      </w:pPr>
    </w:lvl>
    <w:lvl w:ilvl="1">
      <w:start w:val="2"/>
      <w:numFmt w:val="lowerLetter"/>
      <w:lvlText w:val="%2."/>
      <w:lvlJc w:val="left"/>
      <w:pPr>
        <w:ind w:left="1440" w:hanging="480"/>
      </w:pPr>
    </w:lvl>
    <w:lvl w:ilvl="2">
      <w:start w:val="2"/>
      <w:numFmt w:val="lowerRoman"/>
      <w:lvlText w:val="%3."/>
      <w:lvlJc w:val="left"/>
      <w:pPr>
        <w:ind w:left="2160" w:hanging="480"/>
      </w:pPr>
    </w:lvl>
    <w:lvl w:ilvl="3">
      <w:start w:val="2"/>
      <w:numFmt w:val="decimal"/>
      <w:lvlText w:val="%4."/>
      <w:lvlJc w:val="left"/>
      <w:pPr>
        <w:ind w:left="2880" w:hanging="480"/>
      </w:pPr>
    </w:lvl>
    <w:lvl w:ilvl="4">
      <w:start w:val="2"/>
      <w:numFmt w:val="lowerLetter"/>
      <w:lvlText w:val="%5."/>
      <w:lvlJc w:val="left"/>
      <w:pPr>
        <w:ind w:left="3600" w:hanging="480"/>
      </w:pPr>
    </w:lvl>
    <w:lvl w:ilvl="5">
      <w:start w:val="2"/>
      <w:numFmt w:val="lowerRoman"/>
      <w:lvlText w:val="%6."/>
      <w:lvlJc w:val="left"/>
      <w:pPr>
        <w:ind w:left="4320" w:hanging="480"/>
      </w:pPr>
    </w:lvl>
    <w:lvl w:ilvl="6">
      <w:start w:val="2"/>
      <w:numFmt w:val="decimal"/>
      <w:lvlText w:val="%7."/>
      <w:lvlJc w:val="left"/>
      <w:pPr>
        <w:ind w:left="5040" w:hanging="480"/>
      </w:pPr>
    </w:lvl>
    <w:lvl w:ilvl="7">
      <w:start w:val="2"/>
      <w:numFmt w:val="lowerLetter"/>
      <w:lvlText w:val="%8."/>
      <w:lvlJc w:val="left"/>
      <w:pPr>
        <w:ind w:left="5760" w:hanging="480"/>
      </w:pPr>
    </w:lvl>
    <w:lvl w:ilvl="8">
      <w:start w:val="2"/>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Automotive Mechanic Services in Malaysia Kuala Lumpur</dc:title>
  <dc:creator/>
  <dc:language>en</dc:language>
  <cp:keywords/>
  <dcterms:created xsi:type="dcterms:W3CDTF">2026-07-29T04:32:57Z</dcterms:created>
  <dcterms:modified xsi:type="dcterms:W3CDTF">2026-07-29T04:32:57Z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