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Wellington</w:t>
      </w:r>
    </w:p>
    <w:bookmarkStart w:id="33" w:name="X3dea246130a10ee807d9c4cd442176a66308670"/>
    <w:p>
      <w:pPr>
        <w:pStyle w:val="Heading1"/>
      </w:pPr>
      <w:r>
        <w:t xml:space="preserve">Project Report Strategic Integration of Mechanic Services in New Zealand Wellington</w:t>
      </w:r>
    </w:p>
    <w:p>
      <w:pPr>
        <w:pStyle w:val="FirstParagraph"/>
      </w:pPr>
      <w:r>
        <w:rPr>
          <w:bCs/>
          <w:b/>
        </w:rPr>
        <w:t xml:space="preserve">Date:</w:t>
      </w:r>
    </w:p>
    <w:p>
      <w:pPr>
        <w:pStyle w:val="BodyText"/>
      </w:pPr>
      <w:r>
        <w:rPr>
          <w:bCs/>
          <w:b/>
        </w:rPr>
        <w:t xml:space="preserve">To:</w:t>
      </w:r>
    </w:p>
    <w:p>
      <w:pPr>
        <w:pStyle w:val="BodyText"/>
      </w:pPr>
      <w:r>
        <w:rPr>
          <w:bCs/>
          <w:b/>
        </w:rPr>
        <w:t xml:space="preserve">From:&lt; p &gt;&lt; Strong &gt; Project Management Office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implementation and operational framework for establishing a comprehensive mechanic service hub within New Zealand Wellington. As the capital city of New Zealand, Wellington presents a unique set of logistical, environmental, and demographic challenges that require specialized automotive solutions. The primary objective of this project is to enhance vehicle reliability and road safety across the region by deploying state-of-the-art mechanic facilities that cater to both private individuals and commercial fleets.</w:t>
      </w:r>
    </w:p>
    <w:p>
      <w:pPr>
        <w:pStyle w:val="BodyText"/>
      </w:pPr>
      <w:r>
        <w:t xml:space="preserve">The report details the market analysis specific to Wellington’s geography, the regulatory landscape governing automotive repairs in New Zealand, and the operational strategies necessary for success. By focusing on high-quality mechanic services tailored to local conditions, this project aims to reduce vehicle downtime for residents and businesses while promoting sustainable transport practices.</w:t>
      </w:r>
    </w:p>
    <w:bookmarkEnd w:id="20"/>
    <w:bookmarkStart w:id="21" w:name="project-background-and-context"/>
    <w:p>
      <w:pPr>
        <w:pStyle w:val="Heading2"/>
      </w:pPr>
      <w:r>
        <w:t xml:space="preserve">2. Project Background and Context</w:t>
      </w:r>
    </w:p>
    <w:p>
      <w:pPr>
        <w:pStyle w:val="FirstParagraph"/>
      </w:pPr>
      <w:r>
        <w:t xml:space="preserve">New Zealand Wellington is characterized by its hilly terrain, dense urban center (Te Aro, CBD), and extensive suburban spread extending into the Hutt Valley and Porirua. This topography places significant stress on vehicle components, particularly braking systems, transmissions, and suspension units. Furthermore as a coastal city with salt-laden air in certain areas corrosion remains a persistent threat to undercarriage integrity.</w:t>
      </w:r>
    </w:p>
    <w:p>
      <w:pPr>
        <w:pStyle w:val="BodyText"/>
      </w:pPr>
      <w:r>
        <w:t xml:space="preserve">The demand for reliable mechanic services has increased due to the aging fleet of vehicles in New Zealand alongside the transition toward hybrid and electric technologies. However Wellington currently faces a shortage of specialized workshops capable of handling both traditional internal combustion engines and emerging electrified systems. This gap necessitates a new project focused on integrating comprehensive mechanic expertise with modern diagnostic capabilities.</w:t>
      </w:r>
    </w:p>
    <w:bookmarkEnd w:id="21"/>
    <w:bookmarkStart w:id="24" w:name="X8e6f7b587fce68ca47ee6175a00702a69434b31"/>
    <w:p>
      <w:pPr>
        <w:pStyle w:val="Heading2"/>
      </w:pPr>
      <w:r>
        <w:t xml:space="preserve">3. Market Analysis for New Zealand Wellington</w:t>
      </w:r>
    </w:p>
    <w:bookmarkStart w:id="22" w:name="demographic-trends"/>
    <w:p>
      <w:pPr>
        <w:pStyle w:val="Heading3"/>
      </w:pPr>
      <w:r>
        <w:t xml:space="preserve">3.1 Demographic Trends</w:t>
      </w:r>
    </w:p>
    <w:p>
      <w:pPr>
        <w:pStyle w:val="FirstParagraph"/>
      </w:pPr>
      <w:r>
        <w:t xml:space="preserve">The population of Wellington continues to grow attracting young professionals and families alike. This demographic shift correlates with an increase in vehicle ownership rates however there is also a strong cultural push towards sustainability. Potential clients are increasingly seeking mechanic providers who not only repair but also advise on fuel efficiency and environmental impact.</w:t>
      </w:r>
    </w:p>
    <w:bookmarkEnd w:id="22"/>
    <w:bookmarkStart w:id="23" w:name="competitive-landscape"/>
    <w:p>
      <w:pPr>
        <w:pStyle w:val="Heading3"/>
      </w:pPr>
      <w:r>
        <w:t xml:space="preserve">3.2 Competitive Landscape</w:t>
      </w:r>
    </w:p>
    <w:p>
      <w:pPr>
        <w:pStyle w:val="FirstParagraph"/>
      </w:pPr>
      <w:r>
        <w:t xml:space="preserve">The current market in Wellington is fragmented with many small independent garages and larger franchise operations. However few offer a unified solution combining mechanical repair, diagnostics, and customer education. This project proposes a differentiated approach by positioning the mechanic service as a tech-forward partner rather than just a repair shop.</w:t>
      </w:r>
    </w:p>
    <w:bookmarkEnd w:id="23"/>
    <w:bookmarkEnd w:id="24"/>
    <w:bookmarkStart w:id="27" w:name="operational-strategy"/>
    <w:p>
      <w:pPr>
        <w:pStyle w:val="Heading2"/>
      </w:pPr>
      <w:r>
        <w:t xml:space="preserve">4. Operational Strategy</w:t>
      </w:r>
    </w:p>
    <w:p>
      <w:pPr>
        <w:pStyle w:val="FirstParagraph"/>
      </w:pPr>
      <w:r>
        <w:t xml:space="preserve">The core of this project involves the establishment of a fully equipped mechanic workshop located strategically within or on the outskirts of Wellington’s central business district to ensure accessibility via public transport routes such as the Metlink network.</w:t>
      </w:r>
    </w:p>
    <w:bookmarkStart w:id="25" w:name="technical-infrastructure"/>
    <w:p>
      <w:pPr>
        <w:pStyle w:val="Heading3"/>
      </w:pPr>
      <w:r>
        <w:t xml:space="preserve">4.1 Technical Infrastructure</w:t>
      </w:r>
    </w:p>
    <w:p>
      <w:pPr>
        <w:pStyle w:val="FirstParagraph"/>
      </w:pPr>
      <w:r>
        <w:t xml:space="preserve">To address the specific needs of vehicles operating in New Zealand Wellington conditions, the mechanic facility will be equipped with:</w:t>
      </w:r>
    </w:p>
    <w:p>
      <w:pPr>
        <w:pStyle w:val="BodyText"/>
      </w:pPr>
      <w:r>
        <w:rPr>
          <w:bCs/>
          <w:b/>
        </w:rPr>
        <w:t xml:space="preserve">Digital Diagnostic Tools:</w:t>
      </w:r>
    </w:p>
    <w:p>
      <w:pPr>
        <w:pStyle w:val="BodyText"/>
      </w:pPr>
      <w:r>
        <w:t xml:space="preserve">Laser scanners and OBD-II compatible systems for rapid identification of faults common in stop-start traffic typical of Wellington streets.</w:t>
      </w:r>
    </w:p>
    <w:p>
      <w:pPr>
        <w:pStyle w:val="BodyText"/>
      </w:pPr>
      <w:r>
        <w:rPr>
          <w:bCs/>
          <w:b/>
        </w:rPr>
        <w:t xml:space="preserve">Suspension and Alignment Tech: Custom rigging designed to handle steep inclines ensuring precise wheel alignment crucial for hilly terrains.</w:t>
      </w:r>
    </w:p>
    <w:p>
      <w:pPr>
        <w:numPr>
          <w:ilvl w:val="0"/>
          <w:numId w:val="1001"/>
        </w:numPr>
        <w:pStyle w:val="Compact"/>
      </w:pPr>
      <w:r>
        <w:rPr>
          <w:bCs/>
          <w:b/>
        </w:rPr>
        <w:t xml:space="preserve">Eco-Friendly Waste Management: Systems for oil, coolant, and battery disposal compliant with New Zealand Environmental Protection Authority regulations.</w:t>
      </w:r>
    </w:p>
    <w:bookmarkEnd w:id="25"/>
    <w:bookmarkStart w:id="26" w:name="human-resources"/>
    <w:p>
      <w:pPr>
        <w:pStyle w:val="Heading3"/>
      </w:pPr>
      <w:r>
        <w:t xml:space="preserve">4.2 Human Resources</w:t>
      </w:r>
    </w:p>
    <w:p>
      <w:pPr>
        <w:pStyle w:val="FirstParagraph"/>
      </w:pPr>
      <w:r>
        <w:t xml:space="preserve">The mechanic team will consist of Level 4 NZQA certified technicians who understand local road conditions. Continuous professional development will be mandated to keep staff updated on hybrid and electric vehicle maintenance protocols which are becoming increasingly prevalent in Wellington.</w:t>
      </w:r>
    </w:p>
    <w:bookmarkEnd w:id="26"/>
    <w:bookmarkEnd w:id="27"/>
    <w:bookmarkStart w:id="28" w:name="regulatory-compliance-and-standards"/>
    <w:p>
      <w:pPr>
        <w:pStyle w:val="Heading2"/>
      </w:pPr>
      <w:r>
        <w:t xml:space="preserve">5. Regulatory Compliance and Standards</w:t>
      </w:r>
    </w:p>
    <w:p>
      <w:pPr>
        <w:pStyle w:val="FirstParagraph"/>
      </w:pPr>
      <w:r>
        <w:t xml:space="preserve">All activities undertaken by the mechanic project must strictly adhere to New Zealand regulations including the Land Transport Rule: Vehicle Maintenance 2016. Compliance ensures that every vehicle leaving our facility meets safety standards critical for maintaining insurance validity and roadworthiness certificates.</w:t>
      </w:r>
    </w:p>
    <w:p>
      <w:pPr>
        <w:pStyle w:val="BodyText"/>
      </w:pPr>
      <w:r>
        <w:t xml:space="preserve">Additionally emphasis will be placed on transparent pricing models compliant with consumer protection laws in New Zealand. Customers will receive detailed invoices explaining parts and labor costs clearly avoiding hidden fees which is a common concern among Wellington drivers.</w:t>
      </w:r>
    </w:p>
    <w:bookmarkEnd w:id="28"/>
    <w:bookmarkStart w:id="29" w:name="challenges-and-mitigation-strategies"/>
    <w:p>
      <w:pPr>
        <w:pStyle w:val="Heading2"/>
      </w:pPr>
      <w:r>
        <w:t xml:space="preserve">6. Challenges and Mitigation Strategies</w:t>
      </w:r>
    </w:p>
    <w:p>
      <w:pPr>
        <w:pStyle w:val="FirstParagraph"/>
      </w:pPr>
      <w:r>
        <w:rPr>
          <w:bCs/>
          <w:b/>
        </w:rPr>
        <w:t xml:space="preserve">Challenge:&lt; P &gt; High cost of living in New Zealand Wellington affects disposable income potentially limiting non-essential car repairs.</w:t>
      </w:r>
    </w:p>
    <w:p>
      <w:pPr>
        <w:pStyle w:val="BodyText"/>
      </w:pPr>
      <w:r>
        <w:rPr>
          <w:bCs/>
          <w:b/>
        </w:rPr>
        <w:t xml:space="preserve">Mitigation:&lt; P &gt; Offer flexible payment plans and maintenance packages focused on preventative care which saves money long term for customers.</w:t>
      </w:r>
    </w:p>
    <w:p>
      <w:pPr>
        <w:pStyle w:val="BodyText"/>
      </w:pPr>
      <w:r>
        <w:br/>
      </w:r>
    </w:p>
    <w:p>
      <w:pPr>
        <w:pStyle w:val="BodyText"/>
      </w:pPr>
      <w:r>
        <w:rPr>
          <w:bCs/>
          <w:b/>
        </w:rPr>
        <w:t xml:space="preserve">Challenge:&lt; P &gt; Limited space in dense urban areas of Wellington makes logistics difficult for heavy vehicle recovery or large inventory storage.</w:t>
      </w:r>
    </w:p>
    <w:p>
      <w:pPr>
        <w:pStyle w:val="BodyText"/>
      </w:pPr>
      <w:r>
        <w:t xml:space="preserve">Mitigation:&lt; p &gt; Utilize just-in-time inventory systems and partner with local tow companies specializing in compact urban environments.</w:t>
      </w:r>
    </w:p>
    <w:bookmarkEnd w:id="29"/>
    <w:bookmarkStart w:id="30" w:name="environmental-sustainability-initiatives"/>
    <w:p>
      <w:pPr>
        <w:pStyle w:val="Heading2"/>
      </w:pPr>
      <w:r>
        <w:t xml:space="preserve">7. Environmental Sustainability Initiatives</w:t>
      </w:r>
    </w:p>
    <w:p>
      <w:pPr>
        <w:pStyle w:val="FirstParagraph"/>
      </w:pPr>
      <w:r>
        <w:t xml:space="preserve">New Zealand Wellington has ambitious climate goals including reducing carbon emissions significantly by 2050. The mechanic project aligns with these objectives by:</w:t>
      </w:r>
    </w:p>
    <w:p>
      <w:pPr>
        <w:numPr>
          <w:ilvl w:val="0"/>
          <w:numId w:val="1002"/>
        </w:numPr>
        <w:pStyle w:val="Compact"/>
      </w:pPr>
      <w:r>
        <w:t xml:space="preserve">Promoting regular servicing which optimizes engine performance and reduces harmful emissions.</w:t>
      </w:r>
    </w:p>
    <w:p>
      <w:pPr>
        <w:numPr>
          <w:ilvl w:val="0"/>
          <w:numId w:val="1002"/>
        </w:numPr>
        <w:pStyle w:val="Compact"/>
      </w:pPr>
      <w:r>
        <w:t xml:space="preserve">Implementing a tire recycling program in partnership with local waste management firms.</w:t>
      </w:r>
    </w:p>
    <w:bookmarkEnd w:id="30"/>
    <w:bookmarkStart w:id="31" w:name="implementation-timeline"/>
    <w:p>
      <w:pPr>
        <w:pStyle w:val="Heading2"/>
      </w:pPr>
      <w:r>
        <w:t xml:space="preserve">8. Implementation Timeline</w:t>
      </w:r>
    </w:p>
    <w:p>
      <w:pPr>
        <w:numPr>
          <w:ilvl w:val="0"/>
          <w:numId w:val="1003"/>
        </w:numPr>
        <w:pStyle w:val="Compact"/>
      </w:pPr>
      <w:r>
        <w:t xml:space="preserve">Month 1-3:&lt; P &gt; Site acquisition and planning consent approval in Wellington City Council.</w:t>
      </w:r>
    </w:p>
    <w:p>
      <w:pPr>
        <w:numPr>
          <w:ilvl w:val="0"/>
          <w:numId w:val="1003"/>
        </w:numPr>
        <w:pStyle w:val="Compact"/>
      </w:pPr>
      <w:r>
        <w:t xml:space="preserve">Month 4-6:&lt; p &gt; Renovation of premises installation of mechanic equipment hiring and training staff.</w:t>
      </w:r>
    </w:p>
    <w:p>
      <w:pPr>
        <w:numPr>
          <w:ilvl w:val="0"/>
          <w:numId w:val="1003"/>
        </w:numPr>
        <w:pStyle w:val="Compact"/>
      </w:pPr>
      <w:r>
        <w:t xml:space="preserve">Month 7:&lt; p &gt; Soft launch with selected local business fleets to test operations.</w:t>
      </w:r>
    </w:p>
    <w:p>
      <w:pPr>
        <w:numPr>
          <w:ilvl w:val="0"/>
          <w:numId w:val="1003"/>
        </w:numPr>
        <w:pStyle w:val="Compact"/>
      </w:pPr>
      <w:r>
        <w:t xml:space="preserve">Month 8:&lt; p &gt; Full public opening marketing campaign targeting Wellington residents.</w:t>
      </w:r>
    </w:p>
    <w:p>
      <w:pPr>
        <w:pStyle w:val="FirstParagraph"/>
      </w:pPr>
      <w:r>
        <w:t xml:space="preserve">9. Conclusion</w:t>
      </w:r>
    </w:p>
    <w:p>
      <w:pPr>
        <w:pStyle w:val="BodyText"/>
      </w:pPr>
      <w:r>
        <w:t xml:space="preserve">The proposed mechanic project represents a vital addition to the automotive service infrastructure in New Zealand Wellington. By addressing specific local challenges such as hilly terrain and environmental concerns this initiative will provide invaluable support to vehicle owners ensuring their machines remain safe efficient and reliable.</w:t>
      </w:r>
    </w:p>
    <w:p>
      <w:pPr>
        <w:pStyle w:val="BodyText"/>
      </w:pPr>
      <w:r>
        <w:t xml:space="preserve">The success of this project hinges on our ability to deliver exceptional mechanic services while maintaining strict adherence to New Zealand standards. With careful planning robust operational strategies and a commitment to sustainability we are confident that this venture will become a cornerstone of community mobility in Wellington.</w:t>
      </w:r>
    </w:p>
    <w:p>
      <w:r>
        <w:pict>
          <v:rect style="width:0;height:1.5pt" o:hralign="center" o:hrstd="t" o:hr="t"/>
        </w:pict>
      </w:r>
    </w:p>
    <w:bookmarkEnd w:id="31"/>
    <w:bookmarkStart w:id="32" w:name="recommendations"/>
    <w:p>
      <w:pPr>
        <w:pStyle w:val="Heading2"/>
      </w:pPr>
      <w:r>
        <w:t xml:space="preserve">10. Recommendations</w:t>
      </w:r>
    </w:p>
    <w:p>
      <w:pPr>
        <w:numPr>
          <w:ilvl w:val="0"/>
          <w:numId w:val="1004"/>
        </w:numPr>
        <w:pStyle w:val="Compact"/>
      </w:pPr>
      <w:r>
        <w:t xml:space="preserve">Prioritize hiring technicians with specific experience in handling vehicles on steep gradients.</w:t>
      </w:r>
    </w:p>
    <w:p>
      <w:pPr>
        <w:numPr>
          <w:ilvl w:val="0"/>
          <w:numId w:val="1004"/>
        </w:numPr>
        <w:pStyle w:val="Compact"/>
      </w:pPr>
      <w:r>
        <w:t xml:space="preserve">Establish partnerships with insurance providers offering discounted repairs for policyholders utilizing our mechanic services.</w:t>
      </w:r>
    </w:p>
    <w:p>
      <w:pPr>
        <w:pStyle w:val="FirstParagraph"/>
      </w:pPr>
      <w:r>
        <w:t xml:space="preserve">This Project Report serves as the foundational document guiding all subsequent actions related to the implementation of these mechanic services in New Zealand Wellington. Immediate attention should be given to securing suitable premises within proximity major arterial roads such as State Highway 1 to facilitate ease of access for vehicles needing urgent repairs.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New Zealand Wellington</dc:title>
  <dc:creator/>
  <dc:language>en</dc:language>
  <cp:keywords/>
  <dcterms:created xsi:type="dcterms:W3CDTF">2026-07-29T16:25:19Z</dcterms:created>
  <dcterms:modified xsi:type="dcterms:W3CDTF">2026-07-29T16:25:19Z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