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Johannesburg</w:t>
      </w:r>
      <w:r>
        <w:t xml:space="preserve"> </w:t>
      </w:r>
      <w:r>
        <w:t xml:space="preserve">Operations</w:t>
      </w:r>
    </w:p>
    <w:bookmarkStart w:id="32" w:name="Xd06e3d60b8d19cc5e1c74eae885bbeee4c7eef0"/>
    <w:p>
      <w:pPr>
        <w:pStyle w:val="Heading1"/>
      </w:pPr>
      <w:r>
        <w:t xml:space="preserve">Mechanic Project Report: Strategic Implementation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 Project Management Office (PMO)</w:t>
      </w:r>
      <w:r>
        <w:br/>
      </w:r>
      <w:r>
        <w:t xml:space="preserve">&lt; Strong&gt;: Comprehensive Operational Strategy for the Expansion of Mechanic Services in South Africa Johannesburg</w:t>
      </w:r>
    </w:p>
    <w:bookmarkStart w:id="20" w:name="executive-summary"/>
    <w:p>
      <w:pPr>
        <w:pStyle w:val="Heading2"/>
      </w:pPr>
      <w:r>
        <w:t xml:space="preserve">1. Executive Summary</w:t>
      </w:r>
    </w:p>
    <w:p>
      <w:pPr>
        <w:pStyle w:val="FirstParagraph"/>
      </w:pPr>
      <w:r>
        <w:t xml:space="preserve">This Project Report outlines the strategic framework, operational challenges, and market opportunities associated with establishing a high-efficiency automotive maintenance hub within the dynamic urban landscape of South Africa Johannesburg. The primary objective is to deploy a state-of-the-art Mechanic service network that addresses the growing demand for reliable vehicle maintenance in one of Africa's most economic hubs. By focusing on technical excellence, regulatory compliance, and community integration, this initiative aims to redefine automotive care standards in the region.</w:t>
      </w:r>
    </w:p>
    <w:bookmarkEnd w:id="20"/>
    <w:bookmarkStart w:id="21" w:name="introduction-and-background"/>
    <w:p>
      <w:pPr>
        <w:pStyle w:val="Heading2"/>
      </w:pPr>
      <w:r>
        <w:t xml:space="preserve">2. Introduction and Background</w:t>
      </w:r>
    </w:p>
    <w:p>
      <w:pPr>
        <w:pStyle w:val="FirstParagraph"/>
      </w:pPr>
      <w:r>
        <w:t xml:space="preserve">Johannesburg, often referred to as "Egoli" or the City of Gold, serves as the economic engine of South Africa. As a sprawling metropolis with a diverse demographic makeup and high vehicle density, the city presents unique logistical and mechanical challenges. The demand for professional automotive services in South Africa Johannesburg is driven by an aging vehicle fleet, increasing tourism, and a robust logistics sector that relies heavily on road transport.</w:t>
      </w:r>
    </w:p>
    <w:p>
      <w:pPr>
        <w:pStyle w:val="BodyText"/>
      </w:pPr>
      <w:r>
        <w:t xml:space="preserve">This Project Report details the feasibility study conducted to introduce a modern Mechanic facility that not only repairs vehicles but also serves as a center of excellence for mechanical education and sustainable automotive practices. The scope includes the establishment of workshops in key nodes such as Sandton, Midrand, and Soweto, ensuring coverage across both high-income commercial districts and high-density residential areas.</w:t>
      </w:r>
    </w:p>
    <w:bookmarkEnd w:id="21"/>
    <w:bookmarkStart w:id="22" w:name="Xb584be644b651c37c5b9bf000934a4a72a638d1"/>
    <w:p>
      <w:pPr>
        <w:pStyle w:val="Heading2"/>
      </w:pPr>
      <w:r>
        <w:t xml:space="preserve">3. Market Analysis: The Context of South Africa Johannesburg</w:t>
      </w:r>
    </w:p>
    <w:p>
      <w:pPr>
        <w:pStyle w:val="FirstParagraph"/>
      </w:pPr>
      <w:r>
        <w:rPr>
          <w:bCs/>
          <w:b/>
        </w:rPr>
        <w:t xml:space="preserve">a. Vehicle Demographics:</w:t>
      </w:r>
      <w:r>
        <w:t xml:space="preserve"> </w:t>
      </w:r>
      <w:r>
        <w:t xml:space="preserve">The average age of vehicles in South Africa is significantly higher than the global average, estimated at over 10 years old. This longevity necessitates frequent maintenance and repair, creating a sustained demand for skilled Mechanic professionals. In South Africa Johannesburg specifically, the mix of private passenger cars, commercial fleets (including ride-hailing services like Uber and Bolt), and heavy-duty logistics trucks creates a varied service requirement.</w:t>
      </w:r>
    </w:p>
    <w:p>
      <w:pPr>
        <w:pStyle w:val="BodyText"/>
      </w:pPr>
      <w:r>
        <w:rPr>
          <w:bCs/>
          <w:b/>
        </w:rPr>
        <w:t xml:space="preserve">b. Competitive Landscape:</w:t>
      </w:r>
      <w:r>
        <w:t xml:space="preserve"> </w:t>
      </w:r>
      <w:r>
        <w:t xml:space="preserve">The current market in South Africa Johannesburg is fragmented, consisting of independent garages and large corporate chains. There is a noticeable gap in the market for transparent, tech-enabled Mechanic services that provide digital diagnostics and real-time updates to customers. This project aims to fill that void by integrating advanced diagnostic software with traditional mechanical expertise.</w:t>
      </w:r>
    </w:p>
    <w:bookmarkEnd w:id="22"/>
    <w:bookmarkStart w:id="25" w:name="operational-strategy"/>
    <w:p>
      <w:pPr>
        <w:pStyle w:val="Heading2"/>
      </w:pPr>
      <w:r>
        <w:t xml:space="preserve">4. Operational Strategy</w:t>
      </w:r>
    </w:p>
    <w:p>
      <w:pPr>
        <w:pStyle w:val="FirstParagraph"/>
      </w:pPr>
      <w:r>
        <w:t xml:space="preserve">The core of this Project Report focuses on the operational deployment of our Mechanic teams. The strategy is built upon three pillars: Technical Expertise, Operational Efficiency, and Safety Compliance.</w:t>
      </w:r>
    </w:p>
    <w:bookmarkStart w:id="23" w:name="technical-expertise-and-training"/>
    <w:p>
      <w:pPr>
        <w:pStyle w:val="Heading3"/>
      </w:pPr>
      <w:r>
        <w:t xml:space="preserve">4.1 Technical Expertise and Training</w:t>
      </w:r>
    </w:p>
    <w:p>
      <w:pPr>
        <w:pStyle w:val="FirstParagraph"/>
      </w:pPr>
      <w:r>
        <w:t xml:space="preserve">A skilled Mechanic workforce is critical to success in South Africa Johannesburg. We propose a partnership with local technical colleges to create an apprenticeship program. This ensures a steady pipeline of young, qualified technicians who understand both traditional combustion engine mechanics and the emerging needs of hybrid and electric vehicles. The Mechanic staff will undergo rigorous training on handling the specific wear-and-tear issues common in the South African context, such as suspension damage due to road conditions and air filtration systems clogged by dust.</w:t>
      </w:r>
    </w:p>
    <w:bookmarkEnd w:id="23"/>
    <w:bookmarkStart w:id="24" w:name="infrastructure-and-technology"/>
    <w:p>
      <w:pPr>
        <w:pStyle w:val="Heading3"/>
      </w:pPr>
      <w:r>
        <w:t xml:space="preserve">4.2 Infrastructure and Technology</w:t>
      </w:r>
    </w:p>
    <w:p>
      <w:pPr>
        <w:pStyle w:val="FirstParagraph"/>
      </w:pPr>
      <w:r>
        <w:t xml:space="preserve">The facilities in South Africa Johannesburg will be equipped with industry-leading diagnostic tools. Given the high cost of spare parts in the region, our Mechanic teams will be trained to perform precision repairs that extend vehicle life, reducing waste and customer costs. Additionally, the implementation of an IoT-based inventory management system will ensure that critical parts are always available, minimizing downtime for both private owners and commercial fleets.</w:t>
      </w:r>
    </w:p>
    <w:bookmarkEnd w:id="24"/>
    <w:bookmarkEnd w:id="25"/>
    <w:bookmarkStart w:id="26" w:name="regulatory-compliance-and-safety"/>
    <w:p>
      <w:pPr>
        <w:pStyle w:val="Heading2"/>
      </w:pPr>
      <w:r>
        <w:t xml:space="preserve">5. Regulatory Compliance and Safety</w:t>
      </w:r>
    </w:p>
    <w:p>
      <w:pPr>
        <w:pStyle w:val="FirstParagraph"/>
      </w:pPr>
      <w:r>
        <w:t xml:space="preserve">Operating in South Africa Johannesburg requires strict adherence to national and municipal regulations. This Project Report emphasizes compliance with the National Road Traffic Act and local bylaws regarding environmental waste disposal, particularly concerning oil, coolant, and battery disposal.</w:t>
      </w:r>
    </w:p>
    <w:p>
      <w:pPr>
        <w:pStyle w:val="BodyText"/>
      </w:pPr>
      <w:r>
        <w:t xml:space="preserve">Safety is paramount. Each Mechanic station will implement a Health, Safety, Environment (HSE) protocol that exceeds minimum requirements. This includes regular safety audits for staff and ensuring that the workshop environment protects both employees and customers from potential hazards associated with heavy vehicle repair in an urban setting.</w:t>
      </w:r>
    </w:p>
    <w:bookmarkEnd w:id="26"/>
    <w:bookmarkStart w:id="27" w:name="socio-economic-impact"/>
    <w:p>
      <w:pPr>
        <w:pStyle w:val="Heading2"/>
      </w:pPr>
      <w:r>
        <w:t xml:space="preserve">6. Socio-Economic Impact</w:t>
      </w:r>
    </w:p>
    <w:p>
      <w:pPr>
        <w:pStyle w:val="FirstParagraph"/>
      </w:pPr>
      <w:r>
        <w:t xml:space="preserve">A significant aspect of this Project Report is the commitment to social upliftment, a vital component of business strategy in South Africa Johannesburg. By employing local residents and providing fair wages, the project contributes directly to job creation. Furthermore, by offering affordable maintenance services for the working class who rely on older vehicles for daily commutes, we aim to improve mobility and economic participation across different socio-economic groups.</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projects a break-even point within eighteen months of full operational capacity. Revenue streams will be diversified between retail customer services, corporate fleet contracts, and specialized repair jobs for classic and luxury vehicles common in the Sandton area. Sustainability is integrated into the business model through energy-efficient lighting, water recycling systems for cleaning bays, and solar power integration where feasible to mitigate load-shedding risks (power outages) inherent in the South African infrastructure.</w:t>
      </w:r>
    </w:p>
    <w:bookmarkEnd w:id="28"/>
    <w:bookmarkStart w:id="29" w:name="risk-management"/>
    <w:p>
      <w:pPr>
        <w:pStyle w:val="Heading2"/>
      </w:pPr>
      <w:r>
        <w:t xml:space="preserve">8. Risk Management</w:t>
      </w:r>
    </w:p>
    <w:p>
      <w:pPr>
        <w:pStyle w:val="FirstParagraph"/>
      </w:pPr>
      <w:r>
        <w:t xml:space="preserve">The Project Report identifies several key risks:</w:t>
      </w:r>
    </w:p>
    <w:p>
      <w:pPr>
        <w:numPr>
          <w:ilvl w:val="0"/>
          <w:numId w:val="1001"/>
        </w:numPr>
        <w:pStyle w:val="Compact"/>
      </w:pPr>
      <w:r>
        <w:rPr>
          <w:bCs/>
          <w:b/>
        </w:rPr>
        <w:t xml:space="preserve">Theft and Security:</w:t>
      </w:r>
      <w:r>
        <w:t xml:space="preserve"> </w:t>
      </w:r>
      <w:r>
        <w:t xml:space="preserve">High crime rates in certain areas of Johannesburg require robust security measures, including 24/7 surveillance, secure storage for high-value parts, and trained security personnel.</w:t>
      </w:r>
    </w:p>
    <w:p>
      <w:pPr>
        <w:numPr>
          <w:ilvl w:val="0"/>
          <w:numId w:val="1001"/>
        </w:numPr>
        <w:pStyle w:val="Compact"/>
      </w:pPr>
      <w:r>
        <w:rPr>
          <w:bCs/>
          <w:b/>
        </w:rPr>
        <w:t xml:space="preserve">Skill Shortage:</w:t>
      </w:r>
      <w:r>
        <w:t xml:space="preserve"> </w:t>
      </w:r>
      <w:r>
        <w:t xml:space="preserve">While apprenticeships help mitigate this, there is an immediate need for experienced Senior Mechanic supervisors to oversee quality control.</w:t>
      </w:r>
    </w:p>
    <w:p>
      <w:pPr>
        <w:numPr>
          <w:ilvl w:val="0"/>
          <w:numId w:val="1001"/>
        </w:numPr>
        <w:pStyle w:val="Compact"/>
      </w:pPr>
      <w:r>
        <w:rPr>
          <w:bCs/>
          <w:b/>
        </w:rPr>
        <w:t xml:space="preserve">Economic Volatility:</w:t>
      </w:r>
      <w:r>
        <w:t xml:space="preserve"> </w:t>
      </w:r>
      <w:r>
        <w:t xml:space="preserve">Fluctuations in the Rand against major currencies affect the cost of imported spare parts. Hedging strategies and local sourcing where possible will be employed to manage this risk.</w:t>
      </w:r>
    </w:p>
    <w:bookmarkEnd w:id="29"/>
    <w:bookmarkStart w:id="30" w:name="conclusion"/>
    <w:p>
      <w:pPr>
        <w:pStyle w:val="Heading2"/>
      </w:pPr>
      <w:r>
        <w:t xml:space="preserve">9. Conclusion</w:t>
      </w:r>
    </w:p>
    <w:p>
      <w:pPr>
        <w:pStyle w:val="FirstParagraph"/>
      </w:pPr>
      <w:r>
        <w:t xml:space="preserve">This Project Report conclusively demonstrates that establishing a premier Mechanic service network in South Africa Johannesburg is not only commercially viable but also socially responsible. The combination of a large, maintenance-heavy vehicle fleet and an underserved market for transparent, high-quality mechanical services presents a unique opportunity.</w:t>
      </w:r>
    </w:p>
    <w:p>
      <w:pPr>
        <w:pStyle w:val="BodyText"/>
      </w:pPr>
      <w:r>
        <w:t xml:space="preserve">By addressing the specific needs of the South Africa Johannesburg market through technical excellence, rigorous safety standards, and community engagement, this project will set a new benchmark for automotive care. We recommend immediate approval to proceed with site acquisition and recruitment of key Mechanic management personnel to capitalize on this timely market entry.</w:t>
      </w:r>
    </w:p>
    <w:bookmarkEnd w:id="30"/>
    <w:bookmarkStart w:id="31" w:name="recommendations"/>
    <w:p>
      <w:pPr>
        <w:pStyle w:val="Heading2"/>
      </w:pPr>
      <w:r>
        <w:t xml:space="preserve">10. Recommendations</w:t>
      </w:r>
    </w:p>
    <w:p>
      <w:pPr>
        <w:numPr>
          <w:ilvl w:val="0"/>
          <w:numId w:val="1002"/>
        </w:numPr>
        <w:pStyle w:val="Compact"/>
      </w:pPr>
      <w:r>
        <w:t xml:space="preserve">Approve the initial capital expenditure for three flagship workshops in Johannesburg.</w:t>
      </w:r>
    </w:p>
    <w:p>
      <w:pPr>
        <w:numPr>
          <w:ilvl w:val="0"/>
          <w:numId w:val="1002"/>
        </w:numPr>
        <w:pStyle w:val="Compact"/>
      </w:pPr>
      <w:r>
        <w:t xml:space="preserve">Mandate the hiring of local talent with incentives for training and certification as a Mechanic technician.</w:t>
      </w:r>
    </w:p>
    <w:p>
      <w:pPr>
        <w:numPr>
          <w:ilvl w:val="0"/>
          <w:numId w:val="1002"/>
        </w:numPr>
        <w:pStyle w:val="Compact"/>
      </w:pPr>
      <w:r>
        <w:t xml:space="preserve">Institute quarterly reviews of safety and operational efficiency metrics specific to the South African context.</w:t>
      </w:r>
    </w:p>
    <w:p>
      <w:pPr>
        <w:pStyle w:val="FirstParagraph"/>
      </w:pPr>
      <w:r>
        <w:rPr>
          <w:bCs/>
          <w:b/>
        </w:rPr>
        <w:t xml:space="preserve">Note:</w:t>
      </w:r>
      <w:r>
        <w:t xml:space="preserve"> </w:t>
      </w:r>
      <w:r>
        <w:t xml:space="preserve">This document serves as the foundational blueprint for all subsequent phases of the Mechanic deployment in South Africa Johannesburg. Stakeholders are advised to review the detailed appendices regarding site selection and labor law compliance before final authorization.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Johannesburg Operations</dc:title>
  <dc:creator/>
  <dc:language>en</dc:language>
  <cp:keywords/>
  <dcterms:created xsi:type="dcterms:W3CDTF">2026-07-30T00:35:34Z</dcterms:created>
  <dcterms:modified xsi:type="dcterms:W3CDTF">2026-07-30T00:35:34Z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