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27" w:name="Xfd1c2c3bda39c7ac101d1e1d3e82caa03115588"/>
    <w:p>
      <w:pPr>
        <w:pStyle w:val="Heading1"/>
      </w:pPr>
      <w:r>
        <w:t xml:space="preserve">Mechanic Project Report</w:t>
      </w:r>
      <w:r>
        <w:br/>
      </w:r>
      <w:r>
        <w:t xml:space="preserve">Comprehensive Analysis for United States Houston Operations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Executive Board of United States Houston Regional Logistics &amp; Maintenance Division</w:t>
      </w:r>
    </w:p>
    <w:p>
      <w:pPr>
        <w:pStyle w:val="BodyText"/>
      </w:pPr>
      <w:r>
        <w:rPr>
          <w:bCs/>
          <w:b/>
        </w:rPr>
        <w:t xml:space="preserve">From:</w:t>
      </w:r>
      <w:r>
        <w:t xml:space="preserve"> </w:t>
      </w:r>
      <w:r>
        <w:t xml:space="preserve">Project Management Office (PMO)</w:t>
      </w:r>
    </w:p>
    <w:bookmarkStart w:id="20" w:name="i.-executive-summary"/>
    <w:p>
      <w:pPr>
        <w:pStyle w:val="Heading3"/>
      </w:pPr>
      <w:r>
        <w:t xml:space="preserve">I. Executive Summary</w:t>
      </w:r>
    </w:p>
    <w:p>
      <w:pPr>
        <w:pStyle w:val="FirstParagraph"/>
      </w:pPr>
      <w:r>
        <w:t xml:space="preserve">This document serves as the definitive Project Report concerning the strategic deployment of specialized mechanic services within the United States Houston metropolitan area. As one of the most significant industrial hubs in North America, United States Houston presents unique logistical and technical challenges that require a robust mechanistic infrastructure to support its booming energy sector, maritime operations, and heavy manufacturing industries. The primary objective of this project is to establish a fully integrated mechanic service network that ensures operational continuity for heavy machinery maintenance across the region.</w:t>
      </w:r>
    </w:p>
    <w:p>
      <w:pPr>
        <w:pStyle w:val="BodyText"/>
      </w:pPr>
      <w:r>
        <w:t xml:space="preserve">The scope of this report covers the initial feasibility study, resource allocation strategies regarding skilled mechanic labor, regulatory compliance within the state of Texas, and projected outcomes for fiscal year 2024. By focusing specifically on the United States Houston market dynamics, we have identified critical gaps in current maintenance capabilities that this project aims to fill through targeted hiring and infrastructure development.</w:t>
      </w:r>
    </w:p>
    <w:bookmarkEnd w:id="20"/>
    <w:bookmarkStart w:id="21" w:name="X82c5f16cb3e29754eec6b21d4c2ec18a46a0649"/>
    <w:p>
      <w:pPr>
        <w:pStyle w:val="Heading3"/>
      </w:pPr>
      <w:r>
        <w:t xml:space="preserve">II. Background and Context: The United States Houston Industrial Landscape</w:t>
      </w:r>
    </w:p>
    <w:p>
      <w:pPr>
        <w:pStyle w:val="FirstParagraph"/>
      </w:pPr>
      <w:r>
        <w:t xml:space="preserve">To understand the necessity of this mechanic project report, one must first analyze the industrial fabric of United States Houston. Located along the Gulf Coast, this city is globally recognized as an energy capital, hosting numerous headquarters for oil and gas giants. However, the demand extends beyond traditional petroleum operations into shipbuilding at Galveston Bay, aerospace manufacturing due to proximity to NASA Johnson Space Center,</w:t>
      </w:r>
    </w:p>
    <w:p>
      <w:pPr>
        <w:pStyle w:val="BodyText"/>
      </w:pPr>
      <w:r>
        <w:t xml:space="preserve">The dense concentration of heavy machinery in United States Houston necessitates a highly skilled mechanic workforce capable of handling complex hydraulic systems, internal combustion engines used in marine vessels, and precision instrumentation found in petrochemical plants. The current reliance on outsourced mechanic services has resulted in increased downtime and higher operational costs for local stakeholders. This inefficiency underscores the urgent need for a dedicated internal mechanism service provider tailored to the specific needs of this region.</w:t>
      </w:r>
    </w:p>
    <w:bookmarkEnd w:id="21"/>
    <w:bookmarkStart w:id="22" w:name="iii.-project-scope-and-objectives"/>
    <w:p>
      <w:pPr>
        <w:pStyle w:val="Heading3"/>
      </w:pPr>
      <w:r>
        <w:t xml:space="preserve">III. Project Scope and Objectives</w:t>
      </w:r>
    </w:p>
    <w:p>
      <w:pPr>
        <w:pStyle w:val="FirstParagraph"/>
      </w:pPr>
      <w:r>
        <w:t xml:space="preserve">The core objective of this project is to establish a primary maintenance hub in central United States Houston, supported by three satellite mechanic stations located near key industrial zones: the Energy Corridor, Port of Houston Authority docks, and the Ship Channel.</w:t>
      </w:r>
    </w:p>
    <w:p>
      <w:pPr>
        <w:pStyle w:val="BodyText"/>
      </w:pPr>
      <w:r>
        <w:rPr>
          <w:bCs/>
          <w:b/>
        </w:rPr>
        <w:t xml:space="preserve">Specific Objectives Include:</w:t>
      </w:r>
    </w:p>
    <w:p>
      <w:pPr>
        <w:numPr>
          <w:ilvl w:val="0"/>
          <w:numId w:val="1001"/>
        </w:numPr>
        <w:pStyle w:val="Compact"/>
      </w:pPr>
      <w:r>
        <w:rPr>
          <w:bCs/>
          <w:b/>
        </w:rPr>
        <w:t xml:space="preserve">Talent Acquisition:</w:t>
      </w:r>
      <w:r>
        <w:t xml:space="preserve"> </w:t>
      </w:r>
      <w:r>
        <w:t xml:space="preserve">Recruit and certify at least fifty (50) master-level mechanics with specific certifications in heavy equipment repair, HVAC systems for industrial cooling, and electrical engineering fundamentals relevant to United States Houston’s grid infrastructure.</w:t>
      </w:r>
    </w:p>
    <w:p>
      <w:pPr>
        <w:numPr>
          <w:ilvl w:val="0"/>
          <w:numId w:val="1001"/>
        </w:numPr>
        <w:pStyle w:val="Compact"/>
      </w:pPr>
      <w:r>
        <w:rPr>
          <w:bCs/>
          <w:b/>
        </w:rPr>
        <w:t xml:space="preserve">Infrastructure Development:</w:t>
      </w:r>
      <w:r>
        <w:t xml:space="preserve"> </w:t>
      </w:r>
      <w:r>
        <w:t xml:space="preserve">Construct a state-of-the-art mechanic workshop equipped with advanced diagnostic tools capable of handling the specific vehicle fleets utilized by energy conglomerates in the region.</w:t>
      </w:r>
    </w:p>
    <w:p>
      <w:pPr>
        <w:numPr>
          <w:ilvl w:val="0"/>
          <w:numId w:val="1001"/>
        </w:numPr>
        <w:pStyle w:val="Compact"/>
      </w:pPr>
      <w:r>
        <w:rPr>
          <w:bCs/>
          <w:b/>
        </w:rPr>
        <w:t xml:space="preserve">Safety Compliance:</w:t>
      </w:r>
    </w:p>
    <w:p>
      <w:pPr>
        <w:numPr>
          <w:ilvl w:val="0"/>
          <w:numId w:val="1000"/>
        </w:numPr>
        <w:pStyle w:val="Compact"/>
      </w:pPr>
      <w:r>
        <w:t xml:space="preserve">. Implement strict adherence to Occupational Safety and Health Administration (OSHA) standards, tailored to the high-heat environment characteristic of United States Houston summers.</w:t>
      </w:r>
    </w:p>
    <w:p>
      <w:pPr>
        <w:numPr>
          <w:ilvl w:val="0"/>
          <w:numId w:val="1001"/>
        </w:numPr>
        <w:pStyle w:val="Compact"/>
      </w:pPr>
      <w:r>
        <w:rPr>
          <w:bCs/>
          <w:b/>
        </w:rPr>
        <w:t xml:space="preserve">Operational Efficiency:</w:t>
      </w:r>
      <w:r>
        <w:t xml:space="preserve">: Reduce average machinery downtime by 30% within the first twelve months of operation by providing rapid-response mechanic services across key United States Houston industrial parks.</w:t>
      </w:r>
    </w:p>
    <w:bookmarkEnd w:id="22"/>
    <w:bookmarkStart w:id="23" w:name="X090bd2edc5e1661c8d8cde3a1cb2addee257df9"/>
    <w:p>
      <w:pPr>
        <w:pStyle w:val="Heading3"/>
      </w:pPr>
      <w:r>
        <w:t xml:space="preserve">IV. Resource Allocation and Mechanic Workforce Strategy</w:t>
      </w:r>
    </w:p>
    <w:p>
      <w:pPr>
        <w:pStyle w:val="FirstParagraph"/>
      </w:pPr>
      <w:r>
        <w:t xml:space="preserve">A critical component of this project report is the detailed planning regarding human resources. The demand for skilled mechanics in the energy sector often outstrips supply, making recruitment a significant challenge. To mitigate this risk, the project will partner with local trade schools and community colleges in Texas to create apprenticeship pipelines specifically designed for United States Houston employers.</w:t>
      </w:r>
    </w:p>
    <w:p>
      <w:pPr>
        <w:pStyle w:val="BodyText"/>
      </w:pPr>
      <w:r>
        <w:rPr>
          <w:bCs/>
          <w:b/>
        </w:rPr>
        <w:t xml:space="preserve">Workforce Breakdown:</w:t>
      </w:r>
    </w:p>
    <w:p>
      <w:pPr>
        <w:numPr>
          <w:ilvl w:val="0"/>
          <w:numId w:val="1002"/>
        </w:numPr>
        <w:pStyle w:val="Compact"/>
      </w:pPr>
      <w:r>
        <w:rPr>
          <w:bCs/>
          <w:b/>
        </w:rPr>
        <w:t xml:space="preserve">Senior Lead Mechanics (10%):</w:t>
      </w:r>
      <w:r>
        <w:t xml:space="preserve">. Experienced professionals with over ten years of experience in heavy industrial repair. These individuals will oversee complex troubleshooting and quality assurance.</w:t>
      </w:r>
    </w:p>
    <w:p>
      <w:pPr>
        <w:numPr>
          <w:ilvl w:val="0"/>
          <w:numId w:val="1002"/>
        </w:numPr>
        <w:pStyle w:val="Compact"/>
      </w:pPr>
      <w:r>
        <w:rPr>
          <w:bCs/>
          <w:b/>
        </w:rPr>
        <w:t xml:space="preserve">Journeyman Mechanics (60%):</w:t>
      </w:r>
      <w:r>
        <w:t xml:space="preserve">. The backbone of the operation, responsible for daily maintenance, repair, and overhaul tasks on a wide variety of machinery common in United States Houston logistics.</w:t>
      </w:r>
    </w:p>
    <w:p>
      <w:pPr>
        <w:numPr>
          <w:ilvl w:val="0"/>
          <w:numId w:val="1002"/>
        </w:numPr>
        <w:pStyle w:val="Compact"/>
      </w:pPr>
      <w:r>
        <w:rPr>
          <w:bCs/>
          <w:b/>
        </w:rPr>
        <w:t xml:space="preserve">Apprentice Mechanics (30%):</w:t>
      </w:r>
      <w:r>
        <w:t xml:space="preserve">. Entry-level technicians undergoing training. This tier ensures long-term sustainability of the mechanic workforce and reduces labor costs during the initial ramp-up phase.</w:t>
      </w:r>
    </w:p>
    <w:p>
      <w:pPr>
        <w:pStyle w:val="FirstParagraph"/>
      </w:pPr>
      <w:r>
        <w:t xml:space="preserve">In addition to hiring, we will invest in continuous education programs. Given the rapid technological advancements in engine efficiency and alternative fuel sources adopted by many firms operating in United States Houston, our mechanics must remain certified in hybrid-electric heavy equipment maintenance.</w:t>
      </w:r>
    </w:p>
    <w:bookmarkEnd w:id="23"/>
    <w:bookmarkStart w:id="24" w:name="v.-challenges-and-risk-mitigation"/>
    <w:p>
      <w:pPr>
        <w:pStyle w:val="Heading3"/>
      </w:pPr>
      <w:r>
        <w:t xml:space="preserve">V. Challenges and Risk Mitigation</w:t>
      </w:r>
    </w:p>
    <w:p>
      <w:pPr>
        <w:pStyle w:val="FirstParagraph"/>
      </w:pPr>
      <w:r>
        <w:t xml:space="preserve">The project faces several inherent risks, primarily driven by the geographical and climatic conditions of United States Houston. The region is prone to severe weather events, including hurricanes and tropical storms, which can disrupt supply chains for mechanic parts.</w:t>
      </w:r>
    </w:p>
    <w:p>
      <w:pPr>
        <w:pStyle w:val="BodyText"/>
      </w:pPr>
      <w:r>
        <w:rPr>
          <w:bCs/>
          <w:b/>
        </w:rPr>
        <w:t xml:space="preserve">Mitigation Strategy:</w:t>
      </w:r>
    </w:p>
    <w:p>
      <w:pPr>
        <w:numPr>
          <w:ilvl w:val="0"/>
          <w:numId w:val="1003"/>
        </w:numPr>
        <w:pStyle w:val="Compact"/>
      </w:pPr>
      <w:r>
        <w:rPr>
          <w:bCs/>
          <w:b/>
        </w:rPr>
        <w:t xml:space="preserve">Inventory Management:</w:t>
      </w:r>
      <w:r>
        <w:t xml:space="preserve">. Establish a localized inventory of critical spare parts within the United States Houston hub to reduce dependency on external shipping during emergencies.</w:t>
      </w:r>
    </w:p>
    <w:p>
      <w:pPr>
        <w:numPr>
          <w:ilvl w:val="0"/>
          <w:numId w:val="1003"/>
        </w:numPr>
        <w:pStyle w:val="Compact"/>
      </w:pPr>
      <w:r>
        <w:rPr>
          <w:bCs/>
          <w:b/>
        </w:rPr>
        <w:t xml:space="preserve">Climatic Resilience:</w:t>
      </w:r>
      <w:r>
        <w:t xml:space="preserve">. Ensure all mechanic facilities are constructed with flood-resistant materials and elevated foundations, adhering to modern building codes specific to coastal Texas.</w:t>
      </w:r>
    </w:p>
    <w:p>
      <w:pPr>
        <w:pStyle w:val="FirstParagraph"/>
      </w:pPr>
      <w:r>
        <w:rPr>
          <w:bCs/>
          <w:b/>
        </w:rPr>
        <w:t xml:space="preserve">Labor Market Competition:</w:t>
      </w:r>
    </w:p>
    <w:p>
      <w:pPr>
        <w:pStyle w:val="BodyText"/>
      </w:pPr>
      <w:r>
        <w:t xml:space="preserve">. High demand for mechanics in the energy sector often leads to wage inflation. To counter this, we will offer competitive benefits packages that include health insurance tailored for outdoor workers dealing with extreme heat, as well as performance bonuses tied to equipment uptime metrics.</w:t>
      </w:r>
    </w:p>
    <w:bookmarkEnd w:id="24"/>
    <w:bookmarkStart w:id="25" w:name="vi.-financial-overview-and-budgeting"/>
    <w:p>
      <w:pPr>
        <w:pStyle w:val="Heading3"/>
      </w:pPr>
      <w:r>
        <w:t xml:space="preserve">VI. Financial Overview and Budgeting</w:t>
      </w:r>
    </w:p>
    <w:p>
      <w:pPr>
        <w:pStyle w:val="FirstParagraph"/>
      </w:pPr>
      <w:r>
        <w:t xml:space="preserve">The initial capital expenditure for establishing the mechanic facility in United States Houston is estimated at $5 million. This includes land acquisition, construction of the main workshop, procurement of diagnostic machinery, and initial payroll reserves for six months.</w:t>
      </w:r>
    </w:p>
    <w:p>
      <w:pPr>
        <w:pStyle w:val="BodyText"/>
      </w:pPr>
      <w:r>
        <w:t xml:space="preserve">Ongoing operational costs will focus heavily on labor wages and insurance premiums. However, projected revenue streams from service contracts with major energy firms in United States Houston indicate a break-even point within eighteen months. The profitability model relies on long-term maintenance agreements rather than one-time repair jobs, ensuring stable cash flow.</w:t>
      </w:r>
    </w:p>
    <w:bookmarkEnd w:id="25"/>
    <w:bookmarkStart w:id="26" w:name="vii.-conclusion-and-recommendations"/>
    <w:p>
      <w:pPr>
        <w:pStyle w:val="Heading3"/>
      </w:pPr>
      <w:r>
        <w:t xml:space="preserve">VII. Conclusion and Recommendations</w:t>
      </w:r>
    </w:p>
    <w:p>
      <w:pPr>
        <w:pStyle w:val="FirstParagraph"/>
      </w:pPr>
      <w:r>
        <w:t xml:space="preserve">This Project Report clearly outlines the strategic imperative for expanding mechanic services in United States Houston. As a global energy hub, the city’s industrial infrastructure depends heavily on the reliability of its machinery. By establishing a dedicated mechanic workforce and supporting infrastructure, we not only address an immediate market need but also contribute to the economic stability and operational efficiency of United States Houston.</w:t>
      </w:r>
    </w:p>
    <w:p>
      <w:pPr>
        <w:pStyle w:val="BodyText"/>
      </w:pPr>
      <w:r>
        <w:t xml:space="preserve">We recommend proceeding with Phase I of this project immediately, focusing on site selection in Harris County and initiating recruitment drives for senior mechanic leadership. The integration of advanced training programs for apprentice mechanics will ensure that United States Houston remains at the forefront of industrial maintenance standards in the region.</w:t>
      </w:r>
    </w:p>
    <w:p>
      <w:pPr>
        <w:pStyle w:val="BodyText"/>
      </w:pPr>
      <w:r>
        <w:t xml:space="preserve">Further analysis into specific insurance requirements and local zoning laws within United States Houston should be conducted concurrently to smooth the permitting process. Ultimately, this project represents a significant opportunity to solidify our presence in one of America’s most vital economic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United States Houston</dc:title>
  <dc:creator/>
  <dc:language>en</dc:language>
  <cp:keywords/>
  <dcterms:created xsi:type="dcterms:W3CDTF">2026-07-29T14:32:20Z</dcterms:created>
  <dcterms:modified xsi:type="dcterms:W3CDTF">2026-07-29T14:32:20Z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