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Professional</w:t>
      </w:r>
      <w:r>
        <w:t xml:space="preserve"> </w:t>
      </w:r>
      <w:r>
        <w:t xml:space="preserve">Mechanic</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4"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t xml:space="preserve">: Project Management Office</w:t>
      </w:r>
      <w:r>
        <w:br/>
      </w:r>
    </w:p>
    <w:p>
      <w:pPr>
        <w:pStyle w:val="BodyText"/>
      </w:pPr>
      <w:r>
        <w:t xml:space="preserve">.Subject: Strategic Implementation of Professional Mechanic Services in United States, San Francisco</w:t>
      </w:r>
    </w:p>
    <w:bookmarkStart w:id="20" w:name="executive-summary"/>
    <w:p>
      <w:pPr>
        <w:pStyle w:val="Heading2"/>
      </w:pPr>
      <w:r>
        <w:t xml:space="preserve">1. Executive Summary</w:t>
      </w:r>
    </w:p>
    <w:p>
      <w:pPr>
        <w:pStyle w:val="FirstParagraph"/>
      </w:pPr>
      <w:r>
        <w:t xml:space="preserve">This</w:t>
      </w:r>
      <w:r>
        <w:t xml:space="preserve"> </w:t>
      </w:r>
      <w:r>
        <w:rPr>
          <w:iCs/>
          <w:i/>
        </w:rPr>
        <w:t xml:space="preserve">United States, San Francisco</w:t>
      </w:r>
      <w:r>
        <w:t xml:space="preserve">. As one of the most technologically advanced and environmentally conscious cities in North America, San Francisco presents a unique market landscape characterized by high vehicle density, stringent emissions regulations, and a consumer base that demands efficiency and transparency. The primary objective of this project is to deploy a team of certified specialists capable of addressing the complex needs modern vehicles while adhering to the rigorous environmental standards mandated by local authorities in</w:t>
      </w:r>
      <w:r>
        <w:t xml:space="preserve"> </w:t>
      </w:r>
      <w:r>
        <w:rPr>
          <w:iCs/>
          <w:i/>
          <w:bCs/>
          <w:b/>
        </w:rPr>
        <w:t xml:space="preserve">United States San Francisco</w:t>
      </w:r>
      <w:r>
        <w:t xml:space="preserve">. This report details the operational strategy, market analysis, and logistical requirements necessary to ensure long-term viability and profitability.</w:t>
      </w:r>
    </w:p>
    <w:bookmarkEnd w:id="20"/>
    <w:bookmarkStart w:id="21" w:name="X1f527dcd37a7c51ad0c0e29462aeb081386a2b3"/>
    <w:p>
      <w:pPr>
        <w:pStyle w:val="Heading2"/>
      </w:pPr>
      <w:r>
        <w:t xml:space="preserve">2. Market Analysis: The Context of United States San Francisco</w:t>
      </w:r>
    </w:p>
    <w:p>
      <w:pPr>
        <w:pStyle w:val="FirstParagraph"/>
      </w:pPr>
      <w:r>
        <w:t xml:space="preserve">The automotive service sector in</w:t>
      </w:r>
      <w:r>
        <w:t xml:space="preserve"> </w:t>
      </w:r>
      <w:r>
        <w:rPr>
          <w:iCs/>
          <w:i/>
          <w:bCs/>
          <w:b/>
        </w:rPr>
        <w:t xml:space="preserve">United States San Francisco</w:t>
      </w:r>
      <w:r>
        <w:rPr>
          <w:iCs/>
          <w:i/>
        </w:rPr>
        <w:t xml:space="preserve">United States</w:t>
      </w:r>
      <w:r>
        <w:t xml:space="preserve">. Consequently, a traditional mechanic must possess specialized training in high-voltage systems and battery maintenance. Secondly, traffic congestion in</w:t>
      </w:r>
      <w:r>
        <w:t xml:space="preserve"> </w:t>
      </w:r>
      <w:r>
        <w:rPr>
          <w:iCs/>
          <w:i/>
          <w:bCs/>
          <w:b/>
        </w:rPr>
        <w:t xml:space="preserve">San Francisco</w:t>
      </w:r>
      <w:r>
        <w:rPr>
          <w:iCs/>
          <w:i/>
        </w:rPr>
        <w:t xml:space="preserve">United States San Francisco</w:t>
      </w:r>
      <w:r>
        <w:t xml:space="preserve">3. Operational Strategy for Mechanic Services</w:t>
      </w:r>
    </w:p>
    <w:p>
      <w:pPr>
        <w:pStyle w:val="BodyText"/>
      </w:pPr>
      <w:r>
        <w:t xml:space="preserve">The core competency of this project lies in the deployment of a highly skilled workforce. The term "mechanic" in this context extends beyond basic oil changes; it encompasses diagnostic expertise, software troubleshooting for modern computerized vehicles, and precision engineering repairs.</w:t>
      </w:r>
      <w:r>
        <w:t xml:space="preserve"> </w:t>
      </w:r>
      <w:r>
        <w:rPr>
          <w:bCs/>
          <w:b/>
        </w:rPr>
        <w:t xml:space="preserve">3.1 Staffing and Certification</w:t>
      </w:r>
      <w:r>
        <w:br/>
      </w:r>
      <w:r>
        <w:t xml:space="preserve">All mechanic personnel will be required to hold Automotive Service Excellence (ASE) certifications, with additional specialization in Hybrid/Electric Vehicle repair. Given the specific regulatory environment of</w:t>
      </w:r>
      <w:r>
        <w:t xml:space="preserve"> </w:t>
      </w:r>
      <w:r>
        <w:rPr>
          <w:iCs/>
          <w:i/>
          <w:bCs/>
          <w:b/>
        </w:rPr>
        <w:t xml:space="preserve">United States San Francisco</w:t>
      </w:r>
      <w:r>
        <w:t xml:space="preserve">, staff will undergo regular training on updated emissions control systems and safety protocols mandated by the Bay Area Air Quality Management District.</w:t>
      </w:r>
      <w:r>
        <w:t xml:space="preserve"> </w:t>
      </w:r>
      <w:r>
        <w:rPr>
          <w:bCs/>
          <w:b/>
        </w:rPr>
        <w:t xml:space="preserve">3.2 Technology Infrastructure</w:t>
      </w:r>
      <w:r>
        <w:br/>
      </w:r>
      <w:r>
        <w:t xml:space="preserve">To compete effectively, the workshop will utilize state-of-the-art diagnostic tools capable of interfacing with all major vehicle manufacturers. This is crucial because modern cars are essentially computers on wheels, requiring sophisticated software updates that only a fully equipped mechanic can provide efficiently. The integration of digital inventory management systems will ensure that parts sourced from suppliers across</w:t>
      </w:r>
      <w:r>
        <w:t xml:space="preserve"> </w:t>
      </w:r>
      <w:r>
        <w:rPr>
          <w:iCs/>
          <w:i/>
          <w:bCs/>
          <w:b/>
        </w:rPr>
        <w:t xml:space="preserve">United States</w:t>
      </w:r>
      <w:r>
        <w:t xml:space="preserve">4. Regulatory Compliance and Environmental Standards</w:t>
      </w:r>
    </w:p>
    <w:p>
      <w:pPr>
        <w:pStyle w:val="BodyText"/>
      </w:pPr>
      <w:r>
        <w:t xml:space="preserve">Operating a mechanic facility in</w:t>
      </w:r>
      <w:r>
        <w:t xml:space="preserve"> </w:t>
      </w:r>
      <w:r>
        <w:rPr>
          <w:iCs/>
          <w:i/>
          <w:bCs/>
          <w:b/>
        </w:rPr>
        <w:t xml:space="preserve">United States San Francisco</w:t>
      </w:r>
      <w:r>
        <w:rPr>
          <w:iCs/>
          <w:i/>
        </w:rPr>
        <w:t xml:space="preserve">United States San Francisco</w:t>
      </w:r>
      <w:r>
        <w:t xml:space="preserve">, appealing to eco-conscious consumers who prefer businesses that prioritize sustainability.</w:t>
      </w:r>
    </w:p>
    <w:bookmarkEnd w:id="21"/>
    <w:bookmarkStart w:id="22" w:name="X15afb7a37338d4343d0a86cbceaf8ac9da60289"/>
    <w:p>
      <w:pPr>
        <w:pStyle w:val="Heading2"/>
      </w:pPr>
      <w:r>
        <w:t xml:space="preserve">5. Financial Projections and Resource Allocation</w:t>
      </w:r>
    </w:p>
    <w:p>
      <w:pPr>
        <w:pStyle w:val="FirstParagraph"/>
      </w:pPr>
      <w:r>
        <w:t xml:space="preserve">The financial model for this project accounts for the high operational costs associated with real estate and labor in</w:t>
      </w:r>
      <w:r>
        <w:t xml:space="preserve"> </w:t>
      </w:r>
      <w:r>
        <w:rPr>
          <w:iCs/>
          <w:i/>
          <w:bCs/>
          <w:b/>
        </w:rPr>
        <w:t xml:space="preserve">United States San Francisco</w:t>
      </w:r>
      <w:r>
        <w:t xml:space="preserve">. Initial capital expenditure will focus on leasing a strategically located facility with adequate space for vehicle lifts, diagnostic bays, and customer waiting areas. The budget also allocates significant resources for continuous education programs, ensuring that the mechanic team remains at the forefront of automotive technology.</w:t>
      </w:r>
      <w:r>
        <w:t xml:space="preserve"> </w:t>
      </w:r>
      <w:r>
        <w:t xml:space="preserve">Revenue streams are projected to come from a mix of routine maintenance contracts with local fleet companies (such as ride-sharing services) and individual retail customers. While startup costs are elevated due to location premiums in</w:t>
      </w:r>
      <w:r>
        <w:t xml:space="preserve"> </w:t>
      </w:r>
      <w:r>
        <w:rPr>
          <w:iCs/>
          <w:i/>
          <w:bCs/>
          <w:b/>
        </w:rPr>
        <w:t xml:space="preserve">United States San Francisco</w:t>
      </w:r>
      <w:r>
        <w:t xml:space="preserve">, the high volume of vehicle ownership in</w:t>
      </w:r>
      <w:r>
        <w:t xml:space="preserve"> </w:t>
      </w:r>
      <w:r>
        <w:rPr>
          <w:iCs/>
          <w:i/>
          <w:bCs/>
          <w:b/>
        </w:rPr>
        <w:t xml:space="preserve">United States</w:t>
      </w:r>
      <w:r>
        <w:t xml:space="preserve">6. Risk Management</w:t>
      </w:r>
    </w:p>
    <w:p>
      <w:pPr>
        <w:pStyle w:val="BodyText"/>
      </w:pPr>
      <w:r>
        <w:t xml:space="preserve">Several risks have been identified during the planning phase:</w:t>
      </w:r>
    </w:p>
    <w:p>
      <w:pPr>
        <w:numPr>
          <w:ilvl w:val="0"/>
          <w:numId w:val="1001"/>
        </w:numPr>
        <w:pStyle w:val="Compact"/>
      </w:pPr>
      <w:r>
        <w:rPr>
          <w:bCs/>
          <w:b/>
        </w:rPr>
        <w:t xml:space="preserve">Labor Shortages:</w:t>
      </w:r>
      <w:r>
        <w:t xml:space="preserve"> </w:t>
      </w:r>
      <w:r>
        <w:t xml:space="preserve">Finding qualified mechanic technicians in</w:t>
      </w:r>
      <w:r>
        <w:t xml:space="preserve"> </w:t>
      </w:r>
      <w:r>
        <w:rPr>
          <w:iCs/>
          <w:i/>
          <w:bCs/>
          <w:b/>
        </w:rPr>
        <w:t xml:space="preserve">United States San Francisco</w:t>
      </w:r>
    </w:p>
    <w:p>
      <w:pPr>
        <w:numPr>
          <w:ilvl w:val="0"/>
          <w:numId w:val="1001"/>
        </w:numPr>
        <w:pStyle w:val="Compact"/>
      </w:pPr>
      <w:r>
        <w:rPr>
          <w:bCs/>
          <w:b/>
        </w:rPr>
        <w:t xml:space="preserve">Economic Volatility:</w:t>
      </w:r>
      <w:r>
        <w:t xml:space="preserve"> </w:t>
      </w:r>
      <w:r>
        <w:t xml:space="preserve">Fluctuations in the local economy can impact consumer spending on non-essential car repairs. Diversifying into fleet maintenance contracts provides a stable income buffer.</w:t>
      </w:r>
    </w:p>
    <w:p>
      <w:pPr>
        <w:numPr>
          <w:ilvl w:val="0"/>
          <w:numId w:val="1001"/>
        </w:numPr>
        <w:pStyle w:val="Compact"/>
      </w:pPr>
      <w:r>
        <w:rPr>
          <w:bCs/>
          <w:b/>
        </w:rPr>
        <w:t xml:space="preserve">Regulatory Changes:</w:t>
      </w:r>
      <w:r>
        <w:t xml:space="preserve"> </w:t>
      </w:r>
      <w:r>
        <w:t xml:space="preserve">As environmental laws evolve in California, ongoing monitoring of legislative changes is necessary to ensure continued compliance for our mechanic operations.</w:t>
      </w:r>
    </w:p>
    <w:bookmarkEnd w:id="22"/>
    <w:bookmarkStart w:id="23" w:name="conclusion"/>
    <w:p>
      <w:pPr>
        <w:pStyle w:val="Heading2"/>
      </w:pPr>
      <w:r>
        <w:t xml:space="preserve">7. Conclusion</w:t>
      </w:r>
    </w:p>
    <w:p>
      <w:pPr>
        <w:pStyle w:val="FirstParagraph"/>
      </w:pPr>
      <w:r>
        <w:t xml:space="preserve">The establishment of this professional mechanic service center represents a significant opportunity to address the growing automotive needs in</w:t>
      </w:r>
      <w:r>
        <w:t xml:space="preserve"> </w:t>
      </w:r>
      <w:r>
        <w:rPr>
          <w:iCs/>
          <w:i/>
          <w:bCs/>
          <w:b/>
        </w:rPr>
        <w:t xml:space="preserve">United States San Francisco</w:t>
      </w:r>
      <w:r>
        <w:t xml:space="preserve">. By combining technical expertise, environmental responsibility, and operational efficiency, we aim to become a leading provider of vehicle maintenance services in the region. The success of this project hinges on our ability to adapt to the unique demands of this dynamic market while maintaining high standards for all mechanic interventions. With proper execution and strategic oversight, this initiative will not only generate substantial returns but also contribute positively to the automotive ecosystem within</w:t>
      </w:r>
      <w:r>
        <w:t xml:space="preserve"> </w:t>
      </w:r>
      <w:r>
        <w:rPr>
          <w:iCs/>
          <w:i/>
          <w:bCs/>
          <w:b/>
        </w:rPr>
        <w:t xml:space="preserve">United States</w:t>
      </w:r>
      <w:r>
        <w:t xml:space="preserve">. We recommend immediate approval of Phase 1 funding to commence site acquisition and initial hiring processes.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Professional Mechanic Services in United States, San Francisco</dc:title>
  <dc:creator/>
  <cp:keywords/>
  <dcterms:created xsi:type="dcterms:W3CDTF">2026-07-30T03:59:56Z</dcterms:created>
  <dcterms:modified xsi:type="dcterms:W3CDTF">2026-07-30T03:59:56Z</dcterms:modified>
</cp:coreProperties>
</file>

<file path=docProps/custom.xml><?xml version="1.0" encoding="utf-8"?>
<Properties xmlns="http://schemas.openxmlformats.org/officeDocument/2006/custom-properties" xmlns:vt="http://schemas.openxmlformats.org/officeDocument/2006/docPropsVTypes"/>
</file>