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27" w:name="X1ced0be3a4e381e24477274be0e8df44b6e8025"/>
    <w:p>
      <w:pPr>
        <w:pStyle w:val="Heading1"/>
      </w:pPr>
      <w:r>
        <w:t xml:space="preserve">Comprehensive Project Report on the Role of a Mechanical Engineer in India Bangalore</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mechanical engineering landscape within the technological hub of India Bangalore.</w:t>
      </w:r>
      <w:r>
        <w:br/>
      </w:r>
      <w:r>
        <w:rPr>
          <w:bCs/>
          <w:b/>
        </w:rPr>
        <w:t xml:space="preserve">Status:</w:t>
      </w:r>
      <w:r>
        <w:t xml:space="preserve"> </w:t>
      </w:r>
      <w:r>
        <w:t xml:space="preserve">Final Draft for Stakeholder Review.</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Mechanical Engineer</w:t>
      </w:r>
      <w:r>
        <w:t xml:space="preserve"> </w:t>
      </w:r>
      <w:r>
        <w:t xml:space="preserve">in the dynamic industrial ecosystem of</w:t>
      </w:r>
      <w:r>
        <w:t xml:space="preserve"> </w:t>
      </w:r>
      <w:r>
        <w:rPr>
          <w:bCs/>
          <w:b/>
        </w:rPr>
        <w:t xml:space="preserve">India Bangalorehas evolved significantly over the past two decades. No longer confined to traditional manufacturing and heavy industry, mechanical engineering in this region is now deeply integrated with aerospace, automotive electric vehicle (EV) sectors, renewable energy systems, and advanced robotics. This project report aims to analyze the current demand for</w:t>
      </w:r>
      <w:r>
        <w:rPr>
          <w:bCs/>
          <w:b/>
        </w:rPr>
        <w:t xml:space="preserve"> </w:t>
      </w:r>
      <w:r>
        <w:rPr>
          <w:bCs/>
          <w:b/>
          <w:bCs/>
          <w:b/>
        </w:rPr>
        <w:t xml:space="preserve">Mechanical Engineer</w:t>
      </w:r>
      <w:r>
        <w:rPr>
          <w:bCs/>
          <w:b/>
        </w:rPr>
        <w:t xml:space="preserve"> </w:t>
      </w:r>
      <w:r>
        <w:rPr>
          <w:bCs/>
          <w:b/>
        </w:rPr>
        <w:t xml:space="preserve">professionals specifically within the context of</w:t>
      </w:r>
      <w:r>
        <w:rPr>
          <w:bCs/>
          <w:b/>
        </w:rPr>
        <w:t xml:space="preserve"> </w:t>
      </w:r>
      <w:r>
        <w:rPr>
          <w:bCs/>
          <w:b/>
          <w:bCs/>
          <w:b/>
        </w:rPr>
        <w:t xml:space="preserve">India Bangalore. The city has emerged as the "Silicon Valley of India," but its mechanical engineering sector is experiencing a renaissance driven by innovation, sustainability goals, and global manufacturing initiatives such as "Make in India." This document explores the technical requirements, market trends, challenges, and future outlook for mechanical engineers operating in this specific geographic location.</w:t>
      </w:r>
    </w:p>
    <w:bookmarkEnd w:id="20"/>
    <w:bookmarkStart w:id="21" w:name="introduction-to-the-regional-context"/>
    <w:p>
      <w:pPr>
        <w:pStyle w:val="Heading2"/>
      </w:pPr>
      <w:r>
        <w:t xml:space="preserve">2. Introduction to the Regional Context</w:t>
      </w:r>
    </w:p>
    <w:p>
      <w:pPr>
        <w:pStyle w:val="FirstParagraph"/>
      </w:pPr>
      <w:r>
        <w:rPr>
          <w:bCs/>
          <w:b/>
        </w:rPr>
        <w:t xml:space="preserve">India Bangaloreserves as a critical node for industrial innovation in South Asia. Historically known as the hub of IT and software services, the city has successfully diversified into hardware engineering and advanced manufacturing. The presence of major multinational corporations (MNCs), startup incubators, and research institutions such as the Indian Institute of Science (IISc) has created a fertile ground for</w:t>
      </w:r>
      <w:r>
        <w:rPr>
          <w:bCs/>
          <w:b/>
        </w:rPr>
        <w:t xml:space="preserve"> </w:t>
      </w:r>
      <w:r>
        <w:rPr>
          <w:bCs/>
          <w:b/>
          <w:bCs/>
          <w:b/>
        </w:rPr>
        <w:t xml:space="preserve">Mechanical Engineer</w:t>
      </w:r>
      <w:r>
        <w:rPr>
          <w:bCs/>
          <w:b/>
        </w:rPr>
        <w:t xml:space="preserve"> </w:t>
      </w:r>
      <w:r>
        <w:rPr>
          <w:bCs/>
          <w:b/>
        </w:rPr>
        <w:t xml:space="preserve">talent. The local government’s push for smart city infrastructure and green energy initiatives further amplifies the need for skilled mechanical professionals who can design sustainable solutions. Understanding the unique socio-economic and industrial fabric of</w:t>
      </w:r>
      <w:r>
        <w:rPr>
          <w:bCs/>
          <w:b/>
        </w:rPr>
        <w:t xml:space="preserve"> </w:t>
      </w:r>
      <w:r>
        <w:rPr>
          <w:bCs/>
          <w:b/>
          <w:bCs/>
          <w:b/>
        </w:rPr>
        <w:t xml:space="preserve">India Bangaloreis essential for any entity looking to hire or collaborate with mechanical engineering firms in this region.</w:t>
      </w:r>
    </w:p>
    <w:bookmarkEnd w:id="21"/>
    <w:bookmarkStart w:id="22" w:name="X9ca46df16fbf83014d4995ac85756ebad8a8c5d"/>
    <w:p>
      <w:pPr>
        <w:pStyle w:val="Heading2"/>
      </w:pPr>
      <w:r>
        <w:t xml:space="preserve">3. Key Industrial Sectors Employing Mechanical Engineers</w:t>
      </w:r>
    </w:p>
    <w:p>
      <w:pPr>
        <w:pStyle w:val="FirstParagraph"/>
      </w:pPr>
      <w:r>
        <w:t xml:space="preserve">To understand the scope of work for a</w:t>
      </w:r>
      <w:r>
        <w:t xml:space="preserve"> </w:t>
      </w:r>
      <w:r>
        <w:rPr>
          <w:bCs/>
          <w:b/>
        </w:rPr>
        <w:t xml:space="preserve">Mechanical Engineer</w:t>
      </w:r>
      <w:r>
        <w:t xml:space="preserve">in</w:t>
      </w:r>
      <w:r>
        <w:t xml:space="preserve"> </w:t>
      </w:r>
      <w:r>
        <w:rPr>
          <w:bCs/>
          <w:b/>
        </w:rPr>
        <w:t xml:space="preserve">India Bangalore, one must examine the primary sectors driving employment:</w:t>
      </w:r>
    </w:p>
    <w:p>
      <w:pPr>
        <w:numPr>
          <w:ilvl w:val="0"/>
          <w:numId w:val="1001"/>
        </w:numPr>
        <w:pStyle w:val="Compact"/>
      </w:pPr>
      <w:r>
        <w:t xml:space="preserve">Aerospace and Defense:With companies like HAL (Hindustan Aeronautics Limited) and numerous private aerospace startups establishing facilities in the city, there is a high demand for engineers specializing in aerodynamics, propulsion systems, and structural analysis. Bangalore’s proximity to the Hosur aviation corridor makes it a strategic location for these projects.</w:t>
      </w:r>
    </w:p>
    <w:p>
      <w:pPr>
        <w:numPr>
          <w:ilvl w:val="0"/>
          <w:numId w:val="1001"/>
        </w:numPr>
        <w:pStyle w:val="Compact"/>
      </w:pPr>
      <w:r>
        <w:t xml:space="preserve">Automotive and Electric Vehicles (EVs):The transition from Internal Combustion Engines (ICE) to EVs has revolutionized the local auto industry.</w:t>
      </w:r>
      <w:r>
        <w:t xml:space="preserve"> </w:t>
      </w:r>
      <w:r>
        <w:rPr>
          <w:bCs/>
          <w:b/>
        </w:rPr>
        <w:t xml:space="preserve">Mechanical Engineer</w:t>
      </w:r>
      <w:r>
        <w:t xml:space="preserve">profiles are now heavily focused on battery thermal management, lightweight composite materials, and powertrain integration. Major global players have their R&amp;D centers in</w:t>
      </w:r>
    </w:p>
    <w:p>
      <w:pPr>
        <w:numPr>
          <w:ilvl w:val="0"/>
          <w:numId w:val="1000"/>
        </w:numPr>
        <w:pStyle w:val="Compact"/>
      </w:pPr>
      <w:r>
        <w:t xml:space="preserve">India Bangalore, driving innovation in sustainable mobility.</w:t>
      </w:r>
    </w:p>
    <w:p>
      <w:pPr>
        <w:numPr>
          <w:ilvl w:val="0"/>
          <w:numId w:val="1001"/>
        </w:numPr>
        <w:pStyle w:val="Compact"/>
      </w:pPr>
      <w:r>
        <w:t xml:space="preserve">Semiconductor Manufacturing:As India positions itself as a global semiconductor hub, mechanical engineers are critical in designing cleanroom HVAC systems, precision motion control mechanisms for lithography machines, and thermal management solutions for high-performance computing chips.</w:t>
      </w:r>
    </w:p>
    <w:p>
      <w:pPr>
        <w:numPr>
          <w:ilvl w:val="0"/>
          <w:numId w:val="1001"/>
        </w:numPr>
        <w:pStyle w:val="Compact"/>
      </w:pPr>
      <w:r>
        <w:t xml:space="preserve">Renewable Energy and Utilities:Given the tropical climate of</w:t>
      </w:r>
    </w:p>
    <w:p>
      <w:pPr>
        <w:numPr>
          <w:ilvl w:val="0"/>
          <w:numId w:val="1000"/>
        </w:numPr>
        <w:pStyle w:val="Compact"/>
      </w:pPr>
      <w:r>
        <w:t xml:space="preserve">India Bangalore, there is a sustained focus on HVAC efficiency. Furthermore, the push for solar power integration requires mechanical expertise in turbine design, heat exchangers, and grid infrastructure stability.</w:t>
      </w:r>
    </w:p>
    <w:bookmarkEnd w:id="22"/>
    <w:bookmarkStart w:id="23" w:name="X766ed60cfbe381eceb471246cf8a1ae07cc6b04"/>
    <w:p>
      <w:pPr>
        <w:pStyle w:val="Heading2"/>
      </w:pPr>
      <w:r>
        <w:t xml:space="preserve">4. Technical Skills and Competencies Required</w:t>
      </w:r>
    </w:p>
    <w:p>
      <w:pPr>
        <w:pStyle w:val="FirstParagraph"/>
      </w:pPr>
      <w:r>
        <w:t xml:space="preserve">The profile of a successful</w:t>
      </w:r>
      <w:r>
        <w:t xml:space="preserve"> </w:t>
      </w:r>
      <w:r>
        <w:rPr>
          <w:bCs/>
          <w:b/>
        </w:rPr>
        <w:t xml:space="preserve">Mechanical Engineerin this region is shifting towards multidisciplinary competence. While core knowledge of thermodynamics, fluid mechanics, and material science remains foundational, the following skills are increasingly prioritized by employers in</w:t>
      </w:r>
      <w:r>
        <w:rPr>
          <w:bCs/>
          <w:b/>
        </w:rPr>
        <w:t xml:space="preserve"> </w:t>
      </w:r>
      <w:r>
        <w:rPr>
          <w:bCs/>
          <w:b/>
          <w:bCs/>
          <w:b/>
        </w:rPr>
        <w:t xml:space="preserve">India Bangalore::</w:t>
      </w:r>
    </w:p>
    <w:p>
      <w:pPr>
        <w:numPr>
          <w:ilvl w:val="0"/>
          <w:numId w:val="1002"/>
        </w:numPr>
        <w:pStyle w:val="Compact"/>
      </w:pPr>
      <w:r>
        <w:t xml:space="preserve">Digital Twin and Simulation:Proficiency in CAD/CAM tools such as SolidWorks, CATIA V5/V6 (critical for aerospace), ANSYS, and COMSOL is standard. However, the ability to create digital twins for predictive maintenance is becoming a differentiator.</w:t>
      </w:r>
    </w:p>
    <w:p>
      <w:pPr>
        <w:numPr>
          <w:ilvl w:val="0"/>
          <w:numId w:val="1002"/>
        </w:numPr>
        <w:pStyle w:val="Compact"/>
      </w:pPr>
      <w:r>
        <w:t xml:space="preserve">Automation and PLCs:As factories in</w:t>
      </w:r>
    </w:p>
    <w:p>
      <w:pPr>
        <w:numPr>
          <w:ilvl w:val="0"/>
          <w:numId w:val="1000"/>
        </w:numPr>
        <w:pStyle w:val="Compact"/>
      </w:pPr>
      <w:r>
        <w:t xml:space="preserve">India Bangaloreadopt Industry 4.0 practices, mechanical engineers must understand integration with electrical systems, SCADA systems, and Programmable Logic Controllers (PLCs).</w:t>
      </w:r>
    </w:p>
    <w:p>
      <w:pPr>
        <w:numPr>
          <w:ilvl w:val="0"/>
          <w:numId w:val="1002"/>
        </w:numPr>
        <w:pStyle w:val="Compact"/>
      </w:pPr>
      <w:r>
        <w:t xml:space="preserve">Data Analytics for Engineering:The intersection of mechanics and data science is growing. Engineers are expected to analyze sensor data from IoT-enabled machinery to optimize performance and reduce downtime.</w:t>
      </w:r>
    </w:p>
    <w:bookmarkEnd w:id="23"/>
    <w:bookmarkStart w:id="24" w:name="Xeeead04fd425d7e1f60bbfe2fa89c948a756962"/>
    <w:p>
      <w:pPr>
        <w:pStyle w:val="Heading2"/>
      </w:pPr>
      <w:r>
        <w:t xml:space="preserve">5. Challenges Faced by Mechanical Engineers in the Region</w:t>
      </w:r>
    </w:p>
    <w:p>
      <w:pPr>
        <w:pStyle w:val="FirstParagraph"/>
      </w:pPr>
      <w:r>
        <w:t xml:space="preserve">Despite the opportunities, working as a</w:t>
      </w:r>
      <w:r>
        <w:t xml:space="preserve"> </w:t>
      </w:r>
      <w:r>
        <w:rPr>
          <w:bCs/>
          <w:b/>
        </w:rPr>
        <w:t xml:space="preserve">Mechanical Engineerin</w:t>
      </w:r>
      <w:r>
        <w:rPr>
          <w:bCs/>
          <w:b/>
        </w:rPr>
        <w:t xml:space="preserve"> </w:t>
      </w:r>
      <w:r>
        <w:rPr>
          <w:bCs/>
          <w:b/>
          <w:bCs/>
          <w:b/>
        </w:rPr>
        <w:t xml:space="preserve">India Bangalorepresents distinct challenges:</w:t>
      </w:r>
    </w:p>
    <w:p>
      <w:pPr>
        <w:numPr>
          <w:ilvl w:val="0"/>
          <w:numId w:val="1003"/>
        </w:numPr>
        <w:pStyle w:val="Compact"/>
      </w:pPr>
      <w:r>
        <w:t xml:space="preserve">Rapid Technological Obsolescence:The pace of innovation in EVs and semiconductor tech is fast. Continuous upskilling is mandatory to remain relevant.</w:t>
      </w:r>
    </w:p>
    <w:p>
      <w:pPr>
        <w:numPr>
          <w:ilvl w:val="0"/>
          <w:numId w:val="1003"/>
        </w:numPr>
        <w:pStyle w:val="Compact"/>
      </w:pPr>
      <w:r>
        <w:t xml:space="preserve">Infrastructure Strain:While improving, traffic congestion and logistical inefficiencies in parts of</w:t>
      </w:r>
    </w:p>
    <w:p>
      <w:pPr>
        <w:numPr>
          <w:ilvl w:val="0"/>
          <w:numId w:val="1000"/>
        </w:numPr>
        <w:pStyle w:val="Compact"/>
      </w:pPr>
      <w:r>
        <w:t xml:space="preserve">India Bangalorecan impact supply chain operations for manufacturing units, requiring engineers to design more resilient local supply networks.</w:t>
      </w:r>
    </w:p>
    <w:p>
      <w:pPr>
        <w:numPr>
          <w:ilvl w:val="0"/>
          <w:numId w:val="1003"/>
        </w:numPr>
        <w:pStyle w:val="Compact"/>
      </w:pPr>
      <w:r>
        <w:t xml:space="preserve">Talent Gap:There is a mismatch between academic output and industry requirements. Many fresh graduates lack practical exposure to modern manufacturing techniques, necessitating extensive on-the-job training.</w:t>
      </w:r>
    </w:p>
    <w:bookmarkEnd w:id="24"/>
    <w:bookmarkStart w:id="25" w:name="economic-impact-and-future-outlook"/>
    <w:p>
      <w:pPr>
        <w:pStyle w:val="Heading2"/>
      </w:pPr>
      <w:r>
        <w:t xml:space="preserve">6. Economic Impact and Future Outlook</w:t>
      </w:r>
    </w:p>
    <w:p>
      <w:pPr>
        <w:pStyle w:val="FirstParagraph"/>
      </w:pPr>
      <w:r>
        <w:t xml:space="preserve">The contribution of mechanical engineering projects to the GDP of</w:t>
      </w:r>
      <w:r>
        <w:t xml:space="preserve"> </w:t>
      </w:r>
      <w:r>
        <w:rPr>
          <w:bCs/>
          <w:b/>
        </w:rPr>
        <w:t xml:space="preserve">India Bangaloreis substantial and growing. As global companies seek to diversify their supply chains away from other Asian hubs,</w:t>
      </w:r>
      <w:r>
        <w:rPr>
          <w:bCs/>
          <w:b/>
        </w:rPr>
        <w:t xml:space="preserve"> </w:t>
      </w:r>
      <w:r>
        <w:rPr>
          <w:bCs/>
          <w:b/>
          <w:bCs/>
          <w:b/>
        </w:rPr>
        <w:t xml:space="preserve">India Bangaloreis emerging as a preferred destination for high-precision manufacturing. Future trends indicate a surge in demand for engineers specializing in additive manufacturing (3D printing), sustainable materials, and autonomous systems.</w:t>
      </w:r>
      <w:r>
        <w:rPr>
          <w:bCs/>
          <w:b/>
          <w:bCs/>
          <w:b/>
        </w:rPr>
        <w:t xml:space="preserve"> </w:t>
      </w:r>
      <w:r>
        <w:rPr>
          <w:bCs/>
          <w:b/>
          <w:bCs/>
          <w:b/>
        </w:rPr>
        <w:t xml:space="preserve">Moreover, the "Make in India" initiative continues to provide policy support and incentives that benefit mechanical engineering firms. We anticipate that by 2025, the demand for</w:t>
      </w:r>
      <w:r>
        <w:rPr>
          <w:bCs/>
          <w:b/>
          <w:bCs/>
          <w:b/>
        </w:rPr>
        <w:t xml:space="preserve"> </w:t>
      </w:r>
      <w:r>
        <w:rPr>
          <w:bCs/>
          <w:b/>
          <w:bCs/>
          <w:b/>
          <w:bCs/>
          <w:b/>
        </w:rPr>
        <w:t xml:space="preserve">Mechanical Engineer</w:t>
      </w:r>
      <w:r>
        <w:rPr>
          <w:bCs/>
          <w:b/>
          <w:bCs/>
          <w:b/>
        </w:rPr>
        <w:t xml:space="preserve">specialists in robotics and automation within</w:t>
      </w:r>
      <w:r>
        <w:rPr>
          <w:bCs/>
          <w:b/>
          <w:bCs/>
          <w:b/>
        </w:rPr>
        <w:t xml:space="preserve"> </w:t>
      </w:r>
      <w:r>
        <w:rPr>
          <w:bCs/>
          <w:b/>
          <w:bCs/>
          <w:b/>
          <w:bCs/>
          <w:b/>
        </w:rPr>
        <w:t xml:space="preserve">India Bangalorewill increase by over 40%. The integration of AI in mechanical design processes will further elevate the complexity and value of projects undertaken in this region.</w:t>
      </w:r>
    </w:p>
    <w:bookmarkEnd w:id="25"/>
    <w:bookmarkStart w:id="26" w:name="conclusion"/>
    <w:p>
      <w:pPr>
        <w:pStyle w:val="Heading2"/>
      </w:pPr>
      <w:r>
        <w:t xml:space="preserve">7. Conclusion</w:t>
      </w:r>
    </w:p>
    <w:p>
      <w:pPr>
        <w:pStyle w:val="FirstParagraph"/>
      </w:pPr>
      <w:r>
        <w:t xml:space="preserve">In conclusion, the position of a</w:t>
      </w:r>
      <w:r>
        <w:t xml:space="preserve"> </w:t>
      </w:r>
      <w:r>
        <w:rPr>
          <w:bCs/>
          <w:b/>
        </w:rPr>
        <w:t xml:space="preserve">Mechanical Engineer</w:t>
      </w:r>
      <w:r>
        <w:t xml:space="preserve">in</w:t>
      </w:r>
      <w:r>
        <w:t xml:space="preserve"> </w:t>
      </w:r>
      <w:r>
        <w:rPr>
          <w:bCs/>
          <w:b/>
        </w:rPr>
        <w:t xml:space="preserve">India Bangaloreis pivotal to the city’s transition from a software-centric economy to a holistic technology and manufacturing powerhouse. The role is no longer static; it is dynamic, interdisciplinary, and deeply embedded in global innovation networks. For stakeholders involved in project planning within this region, investing in skilled mechanical engineering talent and fostering an environment of continuous learning is not just beneficial but essential for long-term success. The synergy between traditional mechanical principles and modern digital technologies defines the future of engineering in</w:t>
      </w:r>
      <w:r>
        <w:rPr>
          <w:bCs/>
          <w:b/>
        </w:rPr>
        <w:t xml:space="preserve"> </w:t>
      </w:r>
      <w:r>
        <w:rPr>
          <w:bCs/>
          <w:b/>
          <w:bCs/>
          <w:b/>
        </w:rPr>
        <w:t xml:space="preserve">India Bangalore, offering a promising landscape for career growth and industrial advancement.</w:t>
      </w:r>
    </w:p>
    <w:p>
      <w:r>
        <w:pict>
          <v:rect style="width:0;height:1.5pt" o:hralign="center" o:hrstd="t" o:hr="t"/>
        </w:pict>
      </w:r>
    </w:p>
    <w:p>
      <w:pPr>
        <w:pStyle w:val="FirstParagraph"/>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India Bangalore</dc:title>
  <dc:creator/>
  <dc:language>en</dc:language>
  <cp:keywords/>
  <dcterms:created xsi:type="dcterms:W3CDTF">2026-07-29T09:29:24Z</dcterms:created>
  <dcterms:modified xsi:type="dcterms:W3CDTF">2026-07-29T09:29:24Z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