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8" w:name="Xfd67ac55b30be5bee4db61de52242237f5fa58a"/>
    <w:p>
      <w:pPr>
        <w:pStyle w:val="Heading1"/>
      </w:pPr>
      <w:r>
        <w:t xml:space="preserve">Strategic Project Report: The Role and Impact of Mechanical Engineers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r>
        <w:rPr>
          <w:bCs/>
          <w:b/>
        </w:rPr>
        <w:t xml:space="preserve">From:</w:t>
      </w:r>
      <w:r>
        <w:t xml:space="preserve"> </w:t>
      </w:r>
      <w:r>
        <w:t xml:space="preserve">Strategic Engineering Division</w:t>
      </w:r>
      <w:r>
        <w:br/>
      </w:r>
    </w:p>
    <w:bookmarkStart w:id="20" w:name="executive-summary"/>
    <w:p>
      <w:pPr>
        <w:pStyle w:val="Heading3"/>
      </w:pPr>
      <w:hyperlink w:anchor="executive-summary">
        <w:r>
          <w:rPr>
            <w:rStyle w:val="Hyperlink"/>
          </w:rPr>
          <w:t xml:space="preserve">Executive Summary</w:t>
        </w:r>
      </w:hyperlink>
    </w:p>
    <w:p>
      <w:pPr>
        <w:pStyle w:val="FirstParagraph"/>
      </w:pPr>
      <w:r>
        <w:t xml:space="preserve">This report provides a comprehensive analysis of the critical role played by the Mechanical Engineer within the rapidly evolving technological and industrial landscape of Israel Tel Aviv. As Tel Aviv solidifies its reputation as a global hub for innovation, often dubbed "Startup Nation," the integration of traditional mechanical engineering principles with cutting-edge software, robotics, and sustainable technologies has become paramount. This document outlines key projects, market demands,</w:t>
      </w:r>
      <w:hyperlink w:anchor="market-demand">
        <w:r>
          <w:rPr>
            <w:rStyle w:val="Hyperlink"/>
          </w:rPr>
          <w:t xml:space="preserve">market demand</w:t>
        </w:r>
      </w:hyperlink>
      <w:r>
        <w:t xml:space="preserve">, challenges specific to the region,</w:t>
      </w:r>
      <w:r>
        <w:br/>
      </w:r>
    </w:p>
    <w:p>
      <w:pPr>
        <w:pStyle w:val="BodyText"/>
      </w:pPr>
      <w:r>
        <w:t xml:space="preserve">Challenges Specific to Israel Tel Aviv</w:t>
      </w:r>
      <w:r>
        <w:br/>
      </w:r>
      <w:hyperlink w:anchor="challenges">
        <w:r>
          <w:rPr>
            <w:rStyle w:val="Hyperlink"/>
          </w:rPr>
          <w:t xml:space="preserve">challenges</w:t>
        </w:r>
      </w:hyperlink>
      <w:r>
        <w:br/>
      </w:r>
      <w:r>
        <w:br/>
      </w:r>
    </w:p>
    <w:bookmarkEnd w:id="20"/>
    <w:bookmarkStart w:id="22" w:name="introduction"/>
    <w:p>
      <w:pPr>
        <w:pStyle w:val="Heading2"/>
      </w:pPr>
      <w:r>
        <w:t xml:space="preserve">1. Introduction: The Convergence of Tradition and Innovation in Israel Tel Aviv</w:t>
      </w:r>
    </w:p>
    <w:p>
      <w:pPr>
        <w:pStyle w:val="FirstParagraph"/>
      </w:pPr>
      <w:r>
        <w:t xml:space="preserve">The city of</w:t>
      </w:r>
      <w:r>
        <w:t xml:space="preserve"> </w:t>
      </w:r>
      <w:r>
        <w:rPr>
          <w:bCs/>
          <w:b/>
        </w:rPr>
        <w:t xml:space="preserve">Israel Tel Aviv</w:t>
      </w:r>
      <w:r>
        <w:t xml:space="preserve"> </w:t>
      </w:r>
      <w:r>
        <w:t xml:space="preserve">stands at the forefront of the Middle Eastern economy, characterized by a dense concentration of high-tech firms, research &amp; development centers, and innovative startups. Within this vibrant ecosystem, the role of the</w:t>
      </w:r>
    </w:p>
    <w:p>
      <w:pPr>
        <w:pStyle w:val="BodyText"/>
      </w:pPr>
      <w:r>
        <w:t xml:space="preserve">Mechanical Engineer</w:t>
      </w:r>
      <w:r>
        <w:br/>
      </w:r>
      <w:r>
        <w:t xml:space="preserve">While often overshadowed by software developers in public perception,</w:t>
      </w:r>
    </w:p>
    <w:p>
      <w:pPr>
        <w:pStyle w:val="BodyText"/>
      </w:pPr>
      <w:r>
        <w:t xml:space="preserve">The Importance of Mechanical Engineering in a High-Tech Hub</w:t>
      </w:r>
    </w:p>
    <w:p>
      <w:pPr>
        <w:pStyle w:val="BodyText"/>
      </w:pPr>
      <w:r>
        <w:t xml:space="preserve">In many traditional industrial hubs, mechanical engineering is synonymous with heavy machinery and manufacturing. However, in the context of</w:t>
      </w:r>
      <w:r>
        <w:t xml:space="preserve"> </w:t>
      </w:r>
      <w:r>
        <w:rPr>
          <w:bCs/>
          <w:b/>
        </w:rPr>
        <w:t xml:space="preserve">Israel Tel Aviv</w:t>
      </w:r>
      <w:r>
        <w:t xml:space="preserve">, the scope has broadened significantly. The modern mechanical engineer here is often involved in:</w:t>
      </w:r>
    </w:p>
    <w:p>
      <w:pPr>
        <w:pStyle w:val="BodyText"/>
      </w:pPr>
      <w:r>
        <w:t xml:space="preserve">Robotics and Automation:</w:t>
      </w:r>
      <w:r>
        <w:br/>
      </w:r>
      <w:r>
        <w:t xml:space="preserve">Developing physical components for autonomous drones, surgical robots,</w:t>
      </w:r>
    </w:p>
    <w:p>
      <w:pPr>
        <w:pStyle w:val="BodyText"/>
      </w:pPr>
      <w:r>
        <w:t xml:space="preserve">Robotics Applications</w:t>
      </w:r>
      <w:r>
        <w:br/>
      </w:r>
      <w:r>
        <w:br/>
      </w:r>
    </w:p>
    <w:bookmarkStart w:id="21" w:name="case-study-focus"/>
    <w:p>
      <w:pPr>
        <w:pStyle w:val="Heading4"/>
      </w:pPr>
      <w:hyperlink w:anchor="case-study">
        <w:r>
          <w:rPr>
            <w:rStyle w:val="Hyperlink"/>
          </w:rPr>
          <w:t xml:space="preserve">Case Study Focus</w:t>
        </w:r>
      </w:hyperlink>
    </w:p>
    <w:p>
      <w:pPr>
        <w:pStyle w:val="FirstParagraph"/>
      </w:pPr>
      <w:r>
        <w:t xml:space="preserve">A leading drone logistics company in Tel Aviv recently partnered with a local university to optimize the propulsion systems of their delivery drones. The project required a mechanical engineer to design lightweight, aerodynamic frames that could withstand high winds while maximizing battery efficiency. This collaboration resulted in a 15% increase in flight time, directly impacting the commercial viability of air-delivered medical supplies across congested urban areas.</w:t>
      </w:r>
    </w:p>
    <w:bookmarkEnd w:id="21"/>
    <w:bookmarkEnd w:id="22"/>
    <w:bookmarkStart w:id="23" w:name="market-demand"/>
    <w:p>
      <w:pPr>
        <w:pStyle w:val="Heading2"/>
      </w:pPr>
      <w:r>
        <w:t xml:space="preserve">2. Market Demand and Industry Trends</w:t>
      </w:r>
    </w:p>
    <w:p>
      <w:pPr>
        <w:pStyle w:val="FirstParagraph"/>
      </w:pPr>
      <w:r>
        <w:t xml:space="preserve">The demand for skilled mechanical engineers in</w:t>
      </w:r>
      <w:r>
        <w:t xml:space="preserve"> </w:t>
      </w:r>
      <w:r>
        <w:rPr>
          <w:bCs/>
          <w:b/>
        </w:rPr>
        <w:t xml:space="preserve">Israel Tel Aviv</w:t>
      </w:r>
      <w:hyperlink w:anchor="sectors">
        <w:r>
          <w:br/>
        </w:r>
        <w:r>
          <w:rPr>
            <w:rStyle w:val="Hyperlink"/>
          </w:rPr>
          <w:t xml:space="preserve">Key Sectors Driving Employment</w:t>
        </w:r>
        <w:r>
          <w:br/>
        </w:r>
        <w:r>
          <w:br/>
        </w:r>
        <w:r>
          <w:rPr>
            <w:rStyle w:val="Hyperlink"/>
          </w:rPr>
          <w:t xml:space="preserve">1. Medical Devices: Israel is a global leader in med-tech. Companies specializing in minimally invasive surgical tools, implantable devices, and diagnostic equipment rely heavily on precise mechanical design.</w:t>
        </w:r>
      </w:hyperlink>
      <w:hyperlink w:anchor="medtech">
        <w:r>
          <w:br/>
        </w:r>
        <w:r>
          <w:rPr>
            <w:rStyle w:val="Hyperlink"/>
          </w:rPr>
          <w:t xml:space="preserve">2. Defense and Security: Given the geopolitical context of</w:t>
        </w:r>
        <w:r>
          <w:rPr>
            <w:rStyle w:val="Hyperlink"/>
          </w:rPr>
          <w:t xml:space="preserve"> </w:t>
        </w:r>
        <w:r>
          <w:rPr>
            <w:rStyle w:val="Hyperlink"/>
            <w:bCs/>
            <w:b/>
          </w:rPr>
          <w:t xml:space="preserve">Israel Tel Aviv</w:t>
        </w:r>
        <w:r>
          <w:rPr>
            <w:rStyle w:val="Hyperlink"/>
          </w:rPr>
          <w:t xml:space="preserve">, defense technology remains a significant employer. Mechanical engineers are essential in designing sensors, drone systems,</w:t>
        </w:r>
      </w:hyperlink>
      <w:hyperlink w:anchor="defense">
        <w:r>
          <w:br/>
        </w:r>
        <w:r>
          <w:rPr>
            <w:rStyle w:val="Hyperlink"/>
          </w:rPr>
          <w:t xml:space="preserve">3. CleanTech and Energy: With increasing focus on sustainability, there is a growing need for mechanical engineers to design solar tracking systems,</w:t>
        </w:r>
      </w:hyperlink>
    </w:p>
    <w:p>
      <w:pPr>
        <w:pStyle w:val="BodyText"/>
      </w:pPr>
      <w:r>
        <w:br/>
      </w:r>
      <w:r>
        <w:t xml:space="preserve">According to recent industry reports, the competition for top-tier mechanical engineering talent in Tel Aviv is intense. Startups are often willing to offer equity packages alongside competitive salaries to attract individuals who can bridge the gap between hardware constraints and software capabilities.</w:t>
      </w:r>
    </w:p>
    <w:bookmarkEnd w:id="23"/>
    <w:bookmarkStart w:id="24" w:name="challenges"/>
    <w:p>
      <w:pPr>
        <w:pStyle w:val="Heading2"/>
      </w:pPr>
      <w:r>
        <w:t xml:space="preserve">3. Challenges Specific to Israel Tel Aviv</w:t>
      </w:r>
    </w:p>
    <w:p>
      <w:pPr>
        <w:pStyle w:val="FirstParagraph"/>
      </w:pPr>
      <w:r>
        <w:t xml:space="preserve">Operating a mechanical engineering division in</w:t>
      </w:r>
      <w:r>
        <w:t xml:space="preserve"> </w:t>
      </w:r>
      <w:r>
        <w:rPr>
          <w:bCs/>
          <w:b/>
        </w:rPr>
        <w:t xml:space="preserve">Israel Tel Aviv</w:t>
      </w:r>
      <w:hyperlink w:anchor="space">
        <w:r>
          <w:br/>
        </w:r>
        <w:r>
          <w:rPr>
            <w:rStyle w:val="Hyperlink"/>
          </w:rPr>
          <w:t xml:space="preserve">Space Constraints: The density of Tel Aviv means that office and laboratory spaces are often smaller than their counterparts in the US or Europe. Mechanical engineers must design compact, integrated systems. This constraint drives innovation but also requires meticulous planning.</w:t>
        </w:r>
      </w:hyperlink>
      <w:hyperlink w:anchor="supply-chain">
        <w:r>
          <w:br/>
        </w:r>
        <w:r>
          <w:rPr>
            <w:rStyle w:val="Hyperlink"/>
          </w:rPr>
          <w:t xml:space="preserve">Supply Chain Logistics: Importing specialized raw materials or components can be subject to delays due to customs regulations and security checks at borders. Efficient supply chain management is crucial for maintaining project timelines.</w:t>
        </w:r>
      </w:hyperlink>
    </w:p>
    <w:p>
      <w:pPr>
        <w:pStyle w:val="BodyText"/>
      </w:pPr>
      <w:r>
        <w:br/>
      </w:r>
      <w:r>
        <w:t xml:space="preserve">Talent Retention: The high cost of living in Tel Aviv, coupled with the competitive job market, means that retaining skilled mechanical engineers requires continuous professional development opportunities and a strong company culture. Engineers must feel that they are working on cutting-edge problems to remain engaged.</w:t>
      </w:r>
    </w:p>
    <w:bookmarkEnd w:id="24"/>
    <w:bookmarkStart w:id="25" w:name="projects"/>
    <w:p>
      <w:pPr>
        <w:pStyle w:val="Heading2"/>
      </w:pPr>
      <w:r>
        <w:t xml:space="preserve">4. Current Strategic Projects</w:t>
      </w:r>
    </w:p>
    <w:p>
      <w:pPr>
        <w:pStyle w:val="FirstParagraph"/>
      </w:pPr>
      <w:r>
        <w:t xml:space="preserve">This section details ongoing initiatives where the</w:t>
      </w:r>
      <w:r>
        <w:t xml:space="preserve"> </w:t>
      </w:r>
      <w:r>
        <w:rPr>
          <w:bCs/>
          <w:b/>
        </w:rPr>
        <w:t xml:space="preserve">Mechanical Engineer</w:t>
      </w:r>
      <w:hyperlink w:anchor="smart-building">
        <w:r>
          <w:br/>
        </w:r>
        <w:r>
          <w:rPr>
            <w:rStyle w:val="Hyperlink"/>
          </w:rPr>
          <w:t xml:space="preserve">Project Alpha: Smart Building Infrastructure</w:t>
        </w:r>
        <w:r>
          <w:br/>
        </w:r>
        <w:r>
          <w:rPr>
            <w:rStyle w:val="Hyperlink"/>
          </w:rPr>
          <w:t xml:space="preserve">Objective: To retrofit a commercial skyscraper in the Tel Aviv Central District with IoT-enabled HVAC systems.</w:t>
        </w:r>
      </w:hyperlink>
    </w:p>
    <w:p>
      <w:pPr>
        <w:pStyle w:val="BodyText"/>
      </w:pPr>
      <w:r>
        <w:br/>
      </w:r>
      <w:r>
        <w:t xml:space="preserve">Project Beta: Precision Agriculture Robotics</w:t>
      </w:r>
      <w:r>
        <w:br/>
      </w:r>
      <w:r>
        <w:t xml:space="preserve">Objective: Developing autonomous robotic arms for vertical farming startups based in Tel Aviv’s industrial zones. The mechanical design must allow for delicate handling of produce while operating in humid environments.</w:t>
      </w:r>
    </w:p>
    <w:bookmarkEnd w:id="25"/>
    <w:bookmarkStart w:id="27" w:name="conclusion"/>
    <w:p>
      <w:pPr>
        <w:pStyle w:val="Heading2"/>
      </w:pPr>
      <w:r>
        <w:t xml:space="preserve">5. Conclusion and Recommendations</w:t>
      </w:r>
    </w:p>
    <w:p>
      <w:pPr>
        <w:pStyle w:val="FirstParagraph"/>
      </w:pPr>
      <w:r>
        <w:t xml:space="preserve">The synergy between advanced software engineering and robust mechanical design is the cornerstone of Israel Tel Aviv’s continued success as a global innovation hub. The</w:t>
      </w:r>
      <w:r>
        <w:t xml:space="preserve"> </w:t>
      </w:r>
      <w:r>
        <w:rPr>
          <w:bCs/>
          <w:b/>
        </w:rPr>
        <w:t xml:space="preserve">Mechanical Engineer</w:t>
      </w:r>
      <w:r>
        <w:br/>
      </w:r>
      <w:r>
        <w:t xml:space="preserve">1.</w:t>
      </w:r>
      <w:hyperlink w:anchor="recruitment">
        <w:r>
          <w:br/>
        </w:r>
        <w:r>
          <w:rPr>
            <w:rStyle w:val="Hyperlink"/>
          </w:rPr>
          <w:t xml:space="preserve">2.</w:t>
        </w:r>
      </w:hyperlink>
      <w:hyperlink w:anchor="collaboration">
        <w:r>
          <w:br/>
        </w:r>
        <w:r>
          <w:rPr>
            <w:rStyle w:val="Hyperlink"/>
          </w:rPr>
          <w:t xml:space="preserve">3.</w:t>
        </w:r>
      </w:hyperlink>
    </w:p>
    <w:p>
      <w:pPr>
        <w:pStyle w:val="BodyText"/>
      </w:pPr>
      <w:r>
        <w:br/>
      </w:r>
    </w:p>
    <w:p>
      <w:pPr>
        <w:pStyle w:val="BodyText"/>
      </w:pPr>
      <w:r>
        <w:t xml:space="preserve">In summary, the future of engineering in</w:t>
      </w:r>
      <w:r>
        <w:t xml:space="preserve"> </w:t>
      </w:r>
      <w:r>
        <w:rPr>
          <w:bCs/>
          <w:b/>
        </w:rPr>
        <w:t xml:space="preserve">Israel Tel Aviv</w:t>
      </w:r>
    </w:p>
    <w:p>
      <w:pPr>
        <w:pStyle w:val="BodyText"/>
      </w:pPr>
      <w:r>
        <w:t xml:space="preserve">Final Thoughts</w:t>
      </w:r>
      <w:r>
        <w:br/>
      </w:r>
      <w:r>
        <w:br/>
      </w:r>
    </w:p>
    <w:bookmarkStart w:id="26" w:name="report-footer"/>
    <w:p>
      <w:pPr>
        <w:pStyle w:val="Heading3"/>
      </w:pPr>
      <w:hyperlink w:anchor="footer">
        <w:r>
          <w:rPr>
            <w:rStyle w:val="Hyperlink"/>
          </w:rPr>
          <w:t xml:space="preserve">Report Footer</w:t>
        </w:r>
      </w:hyperlink>
    </w:p>
    <w:p>
      <w:pPr>
        <w:pStyle w:val="FirstParagraph"/>
      </w:pPr>
      <w:r>
        <w:t xml:space="preserve">This report was prepared by the Strategic Engineering Division. For further inquiries regarding mechanical engineering roles in Israel Tel Aviv, please contact the Human Resources Department.</w:t>
      </w:r>
      <w:r>
        <w:br/>
      </w:r>
      <w:r>
        <w:rPr>
          <w:iCs/>
          <w:i/>
        </w:rPr>
        <w:t xml:space="preserve">All data cited is based on industry trends as of Q3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Israel Tel Aviv</dc:title>
  <dc:creator/>
  <dc:language>en</dc:language>
  <cp:keywords/>
  <dcterms:created xsi:type="dcterms:W3CDTF">2026-07-29T03:50:37Z</dcterms:created>
  <dcterms:modified xsi:type="dcterms:W3CDTF">2026-07-29T03:50:37Z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