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Senior Management Board, Strategic Planning Department,</w:t>
      </w:r>
    </w:p>
    <w:p>
      <w:pPr>
        <w:pStyle w:val="BodyText"/>
      </w:pPr>
      <w:r>
        <w:t xml:space="preserve">; Switzerland Zurich Regional Office.;</w:t>
      </w:r>
    </w:p>
    <w:bookmarkEnd w:id="20"/>
    <w:bookmarkStart w:id="30" w:name="X37c4cfdd853bfbe2d861cd1c09b38a796f2ef22"/>
    <w:p>
      <w:pPr>
        <w:pStyle w:val="Heading1"/>
      </w:pPr>
      <w:r>
        <w:t xml:space="preserve">Project Report: Advanced Mechanical Engineering Integration in Switzerland Zurich</w:t>
      </w:r>
    </w:p>
    <w:p>
      <w:pPr>
        <w:pStyle w:val="FirstParagraph"/>
      </w:pPr>
      <w:r>
        <w:rPr>
          <w:bCs/>
          <w:b/>
        </w:rPr>
        <w:t xml:space="preserve">Prepared by:</w:t>
      </w:r>
    </w:p>
    <w:p>
      <w:pPr>
        <w:pStyle w:val="BodyText"/>
      </w:pPr>
      <w:r>
        <w:t xml:space="preserve">; Lead Project Engineer, Innovation Division., Global Operations Team., Technical Services Department.,</w:t>
      </w:r>
    </w:p>
    <w:p>
      <w:pPr>
        <w:pStyle w:val="BodyText"/>
      </w:pPr>
      <w:r>
        <w:t xml:space="preserve">; Executive Leadership Committee.;</w:t>
      </w:r>
    </w:p>
    <w:bookmarkStart w:id="21" w:name="executive-summary"/>
    <w:p>
      <w:pPr>
        <w:pStyle w:val="Heading2"/>
      </w:pPr>
      <w:r>
        <w:t xml:space="preserve">1.0 Executive Summary</w:t>
      </w:r>
    </w:p>
    <w:p>
      <w:pPr>
        <w:pStyle w:val="FirstParagraph"/>
      </w:pPr>
      <w:r>
        <w:t xml:space="preserve">This comprehensive</w:t>
      </w:r>
      <w:r>
        <w:t xml:space="preserve"> </w:t>
      </w:r>
      <w:r>
        <w:rPr>
          <w:bCs/>
          <w:b/>
        </w:rPr>
        <w:t xml:space="preserve">Project Report</w:t>
      </w:r>
    </w:p>
    <w:p>
      <w:pPr>
        <w:pStyle w:val="BodyText"/>
      </w:pPr>
      <w:r>
        <w:t xml:space="preserve">; outlines the strategic implementation, operational challenges, and successful deployment of advanced mechanical systems within our primary hub located in Switzerland Zurich. As a global leader in industrial manufacturing and precision engineering, our commitment to maintaining technological supremacy requires constant adaptation to local regulatory frameworks and environmental standards specific to this prestigious region. The focus of this document is twofold: first, to detail the technical contributions of the</w:t>
      </w:r>
      <w:r>
        <w:t xml:space="preserve"> </w:t>
      </w:r>
      <w:r>
        <w:rPr>
          <w:bCs/>
          <w:b/>
        </w:rPr>
        <w:t xml:space="preserve">Mechanical Engineer</w:t>
      </w:r>
      <w:r>
        <w:t xml:space="preserve">, who served as the central figure in designing scalable solutions; second, to analyze how these engineering feats align with the unique socio-economic and geographical context of Switzerland Zurich. This initiative underscores our dedication to quality, sustainability, and innovation in one of Europe's most competitive markets.</w:t>
      </w:r>
    </w:p>
    <w:bookmarkEnd w:id="21"/>
    <w:bookmarkStart w:id="22" w:name="X7e97dc32232a7c60dd6a82a49afd159b86595f2"/>
    <w:p>
      <w:pPr>
        <w:pStyle w:val="Heading2"/>
      </w:pPr>
      <w:r>
        <w:t xml:space="preserve">2.0 Contextual Background: The Significance of Switzerland Zurich</w:t>
      </w:r>
    </w:p>
    <w:p>
      <w:pPr>
        <w:pStyle w:val="FirstParagraph"/>
      </w:pPr>
      <w:r>
        <w:t xml:space="preserve">Selecting Switzerland Zurich as the focal point for this project was a deliberate strategic decision. Known globally for its stability, high cost of living, and exceptional quality of life, Switzerland Zurich also represents a hub for finance, pharmaceuticals, and high-precision engineering. Operating within this jurisdiction presents distinct advantages but also rigorous demands regarding precision and environmental compliance.</w:t>
      </w:r>
    </w:p>
    <w:p>
      <w:pPr>
        <w:pStyle w:val="BodyText"/>
      </w:pPr>
      <w:r>
        <w:t xml:space="preserve">The local ecosystem in Switzerland Zurich values meticulous attention to detail. Consequently, any mechanical infrastructure deployed here must not only function efficiently but also adhere to the strictest safety and ecological guidelines. The</w:t>
      </w:r>
      <w:r>
        <w:t xml:space="preserve"> </w:t>
      </w:r>
      <w:r>
        <w:rPr>
          <w:bCs/>
          <w:b/>
        </w:rPr>
        <w:t xml:space="preserve">Project Report</w:t>
      </w:r>
      <w:r>
        <w:t xml:space="preserve">, therefore, serves as a testament to our ability to navigate these complexities. The region’s robust infrastructure allows for rapid prototyping and testing, yet the tolerance for error is virtually non-existent due to the high stakes involved in local industrial partnerships.</w:t>
      </w:r>
    </w:p>
    <w:bookmarkEnd w:id="22"/>
    <w:bookmarkStart w:id="23" w:name="role-of-the-mechanical-engineer"/>
    <w:p>
      <w:pPr>
        <w:pStyle w:val="Heading2"/>
      </w:pPr>
      <w:r>
        <w:t xml:space="preserve">3.0 Role of the Mechanical Engineer</w:t>
      </w:r>
    </w:p>
    <w:p>
      <w:pPr>
        <w:pStyle w:val="FirstParagraph"/>
      </w:pPr>
      <w:r>
        <w:t xml:space="preserve">The success of this initiative hinges significantly on the expertise provided by our dedicated</w:t>
      </w:r>
      <w:r>
        <w:t xml:space="preserve"> </w:t>
      </w:r>
      <w:r>
        <w:rPr>
          <w:bCs/>
          <w:b/>
        </w:rPr>
        <w:t xml:space="preserve">Mechanical Engineer</w:t>
      </w:r>
      <w:r>
        <w:t xml:space="preserve">. This role was not merely supervisory but deeply technical and integrative. The primary responsibilities included:</w:t>
      </w:r>
    </w:p>
    <w:p>
      <w:pPr>
        <w:numPr>
          <w:ilvl w:val="0"/>
          <w:numId w:val="1001"/>
        </w:numPr>
        <w:pStyle w:val="Compact"/>
      </w:pPr>
      <w:r>
        <w:rPr>
          <w:bCs/>
          <w:b/>
        </w:rPr>
        <w:t xml:space="preserve">System Design and Simulation:</w:t>
      </w:r>
    </w:p>
    <w:p>
      <w:pPr>
        <w:numPr>
          <w:ilvl w:val="0"/>
          <w:numId w:val="1000"/>
        </w:numPr>
        <w:pStyle w:val="Compact"/>
      </w:pPr>
      <w:r>
        <w:t xml:space="preserve">; The</w:t>
      </w:r>
    </w:p>
    <w:p>
      <w:pPr>
        <w:numPr>
          <w:ilvl w:val="0"/>
          <w:numId w:val="1000"/>
        </w:numPr>
        <w:pStyle w:val="Compact"/>
      </w:pPr>
      <w:r>
        <w:t xml:space="preserve">Mechanical Engineer, conducted extensive Finite Element Analysis (FEA) to ensure that all new machinery could withstand the operational loads expected in our Zurich facility. This involved creating digital twins of the proposed systems to predict failure modes before physical construction began.</w:t>
      </w:r>
    </w:p>
    <w:p>
      <w:pPr>
        <w:numPr>
          <w:ilvl w:val="0"/>
          <w:numId w:val="1001"/>
        </w:numPr>
        <w:pStyle w:val="Compact"/>
      </w:pPr>
      <w:r>
        <w:rPr>
          <w:bCs/>
          <w:b/>
        </w:rPr>
        <w:t xml:space="preserve">Thermal Management Solutions:</w:t>
      </w:r>
    </w:p>
    <w:p>
      <w:pPr>
        <w:numPr>
          <w:ilvl w:val="0"/>
          <w:numId w:val="1000"/>
        </w:numPr>
        <w:pStyle w:val="Compact"/>
      </w:pPr>
      <w:r>
        <w:t xml:space="preserve">; Given the dense urban environment of Switzerland Zurich, heat dissipation is a critical concern. The</w:t>
      </w:r>
    </w:p>
    <w:p>
      <w:pPr>
        <w:numPr>
          <w:ilvl w:val="0"/>
          <w:numId w:val="1000"/>
        </w:numPr>
        <w:pStyle w:val="Compact"/>
      </w:pPr>
      <w:r>
        <w:t xml:space="preserve">Mechanical Engineer, developed an innovative liquid cooling loop system that utilizes ambient air from the Alps, reducing energy consumption by 15% compared to standard air conditioning methods.</w:t>
      </w:r>
    </w:p>
    <w:p>
      <w:pPr>
        <w:numPr>
          <w:ilvl w:val="0"/>
          <w:numId w:val="1001"/>
        </w:numPr>
        <w:pStyle w:val="Compact"/>
      </w:pPr>
      <w:r>
        <w:rPr>
          <w:bCs/>
          <w:b/>
        </w:rPr>
        <w:t xml:space="preserve">Regulatory Compliance:</w:t>
      </w:r>
    </w:p>
    <w:p>
      <w:pPr>
        <w:numPr>
          <w:ilvl w:val="0"/>
          <w:numId w:val="1000"/>
        </w:numPr>
        <w:pStyle w:val="Compact"/>
      </w:pPr>
      <w:r>
        <w:t xml:space="preserve">; Working closely with local Swiss authorities, the</w:t>
      </w:r>
    </w:p>
    <w:p>
      <w:pPr>
        <w:numPr>
          <w:ilvl w:val="0"/>
          <w:numId w:val="1000"/>
        </w:numPr>
        <w:pStyle w:val="Compact"/>
      </w:pPr>
      <w:r>
        <w:t xml:space="preserve">Mechanical Engineer, ensured that all mechanical components met SNV (Swiss Standards Association) regulations. This required detailed documentation and iterative design changes to align with local building codes in Switzerland Zurich.</w:t>
      </w:r>
    </w:p>
    <w:bookmarkEnd w:id="23"/>
    <w:bookmarkStart w:id="24" w:name="technical-implementation-and-challenges"/>
    <w:p>
      <w:pPr>
        <w:pStyle w:val="Heading2"/>
      </w:pPr>
      <w:r>
        <w:t xml:space="preserve">4.0 Technical Implementation and Challenges</w:t>
      </w:r>
    </w:p>
    <w:p>
      <w:pPr>
        <w:pStyle w:val="FirstParagraph"/>
      </w:pPr>
      <w:r>
        <w:t xml:space="preserve">The execution phase of this project, as documented in this</w:t>
      </w:r>
    </w:p>
    <w:p>
      <w:pPr>
        <w:pStyle w:val="BodyText"/>
      </w:pPr>
      <w:r>
        <w:t xml:space="preserve">Project Report, revealed several critical hurdles specific to the location. One of the most significant challenges was logistics. Switzerland Zurich is characterized by narrow streets and limited loading zones, making the delivery of large mechanical components difficult.</w:t>
      </w:r>
    </w:p>
    <w:p>
      <w:pPr>
        <w:pStyle w:val="BodyText"/>
      </w:pPr>
      <w:r>
        <w:t xml:space="preserve">To mitigate this, our</w:t>
      </w:r>
    </w:p>
    <w:p>
      <w:pPr>
        <w:pStyle w:val="BodyText"/>
      </w:pPr>
      <w:r>
        <w:t xml:space="preserve">Mechanical Engineer, redesigned modular assemblies to fit within standard freight elevator dimensions common in older buildings in Switzerland Zurich. This modularity allowed for on-site assembly rather than full installation off-site, significantly reducing transport risks and delays. Furthermore, noise pollution regulations in residential areas adjacent to our facility required the integration of acoustic dampening materials into every mechanical housing unit.</w:t>
      </w:r>
    </w:p>
    <w:p>
      <w:pPr>
        <w:pStyle w:val="BodyText"/>
      </w:pPr>
      <w:r>
        <w:t xml:space="preserve">Another technical hurdle was the integration of legacy systems with modern IoT (Internet of Things) capabilities. The</w:t>
      </w:r>
    </w:p>
    <w:p>
      <w:pPr>
        <w:pStyle w:val="BodyText"/>
      </w:pPr>
      <w:r>
        <w:t xml:space="preserve">Mechanical Engineer, worked alongside software developers to create a hybrid interface that allowed older mechanical actuators to communicate with our central monitoring system without compromising data security or operational speed.</w:t>
      </w:r>
    </w:p>
    <w:bookmarkEnd w:id="24"/>
    <w:bookmarkStart w:id="25" w:name="sustainability-and-environmental-impact"/>
    <w:p>
      <w:pPr>
        <w:pStyle w:val="Heading2"/>
      </w:pPr>
      <w:r>
        <w:t xml:space="preserve">5.0 Sustainability and Environmental Impact</w:t>
      </w:r>
    </w:p>
    <w:p>
      <w:pPr>
        <w:pStyle w:val="FirstParagraph"/>
      </w:pPr>
      <w:r>
        <w:t xml:space="preserve">Sustainability is a core pillar of our corporate identity, particularly in Switzerland Zurich, where environmental consciousness is deeply ingrained in the local culture and policy. This</w:t>
      </w:r>
    </w:p>
    <w:p>
      <w:pPr>
        <w:pStyle w:val="BodyText"/>
      </w:pPr>
      <w:r>
        <w:t xml:space="preserve">Project Report, highlights several green initiatives:</w:t>
      </w:r>
    </w:p>
    <w:p>
      <w:pPr>
        <w:numPr>
          <w:ilvl w:val="0"/>
          <w:numId w:val="1002"/>
        </w:numPr>
        <w:pStyle w:val="Compact"/>
      </w:pPr>
      <w:r>
        <w:rPr>
          <w:bCs/>
          <w:b/>
        </w:rPr>
        <w:t xml:space="preserve">Energy Efficiency:</w:t>
      </w:r>
    </w:p>
    <w:p>
      <w:pPr>
        <w:numPr>
          <w:ilvl w:val="0"/>
          <w:numId w:val="1000"/>
        </w:numPr>
        <w:pStyle w:val="Compact"/>
      </w:pPr>
      <w:r>
        <w:t xml:space="preserve">; The mechanical systems installed are rated Class A+ under European Union standards, which Switzerland has largely adopted. The optimization of motor efficiencies resulted in a 20% reduction in electricity usage.</w:t>
      </w:r>
    </w:p>
    <w:p>
      <w:pPr>
        <w:numPr>
          <w:ilvl w:val="0"/>
          <w:numId w:val="1002"/>
        </w:numPr>
        <w:pStyle w:val="Compact"/>
      </w:pPr>
      <w:r>
        <w:rPr>
          <w:bCs/>
          <w:b/>
        </w:rPr>
        <w:t xml:space="preserve">Material Selection:</w:t>
      </w:r>
    </w:p>
    <w:p>
      <w:pPr>
        <w:numPr>
          <w:ilvl w:val="0"/>
          <w:numId w:val="1000"/>
        </w:numPr>
        <w:pStyle w:val="Compact"/>
      </w:pPr>
      <w:r>
        <w:t xml:space="preserve">; All structural components were sourced from recyclable materials. The</w:t>
      </w:r>
    </w:p>
    <w:p>
      <w:pPr>
        <w:numPr>
          <w:ilvl w:val="0"/>
          <w:numId w:val="1000"/>
        </w:numPr>
        <w:pStyle w:val="Compact"/>
      </w:pPr>
      <w:r>
        <w:t xml:space="preserve">Mechanical Engineer, prioritized aluminum and recycled steel over virgin plastics where possible, aligning with the circular economy principles promoted by the Swiss government.</w:t>
      </w:r>
    </w:p>
    <w:p>
      <w:pPr>
        <w:numPr>
          <w:ilvl w:val="0"/>
          <w:numId w:val="1002"/>
        </w:numPr>
        <w:pStyle w:val="Compact"/>
      </w:pPr>
      <w:r>
        <w:rPr>
          <w:bCs/>
          <w:b/>
        </w:rPr>
        <w:t xml:space="preserve">Waste Reduction:</w:t>
      </w:r>
    </w:p>
    <w:p>
      <w:pPr>
        <w:numPr>
          <w:ilvl w:val="0"/>
          <w:numId w:val="1000"/>
        </w:numPr>
        <w:pStyle w:val="Compact"/>
      </w:pPr>
      <w:r>
        <w:t xml:space="preserve">; During construction, zero waste was sent to landfills in Switzerland Zurich. All scrap material was either recycled locally or returned to suppliers for reprocessing.</w:t>
      </w:r>
    </w:p>
    <w:bookmarkEnd w:id="25"/>
    <w:bookmarkStart w:id="26" w:name="economic-and-strategic-implications"/>
    <w:p>
      <w:pPr>
        <w:pStyle w:val="Heading2"/>
      </w:pPr>
      <w:r>
        <w:t xml:space="preserve">6.0 Economic and Strategic Implications</w:t>
      </w:r>
    </w:p>
    <w:p>
      <w:pPr>
        <w:pStyle w:val="FirstParagraph"/>
      </w:pPr>
      <w:r>
        <w:t xml:space="preserve">The investment in advanced mechanical engineering solutions in Switzerland Zurich yields substantial long-term benefits. While initial capital expenditure was higher than regional averages, the operational savings from energy efficiency and reduced maintenance downtime have already begun to offset these costs.</w:t>
      </w:r>
    </w:p>
    <w:p>
      <w:pPr>
        <w:pStyle w:val="BodyText"/>
      </w:pPr>
      <w:r>
        <w:t xml:space="preserve">Moreover, establishing a state-of-the-art mechanical engineering hub in Switzerland Zurich enhances our brand reputation globally. It signals to international clients that we can operate at the highest levels of precision and reliability. The</w:t>
      </w:r>
    </w:p>
    <w:p>
      <w:pPr>
        <w:pStyle w:val="BodyText"/>
      </w:pPr>
      <w:r>
        <w:t xml:space="preserve">Mechanical Engineer, team’s ability to solve complex logistical and technical problems in this challenging environment serves as a case study for future expansions into other high-barrier markets.</w:t>
      </w:r>
    </w:p>
    <w:bookmarkEnd w:id="26"/>
    <w:bookmarkStart w:id="29" w:name="conclusion-and-future-recommendations"/>
    <w:p>
      <w:pPr>
        <w:pStyle w:val="Heading2"/>
      </w:pPr>
      <w:r>
        <w:t xml:space="preserve">7.0 Conclusion and Future Recommendations</w:t>
      </w:r>
    </w:p>
    <w:p>
      <w:pPr>
        <w:pStyle w:val="FirstParagraph"/>
      </w:pPr>
      <w:r>
        <w:t xml:space="preserve">In conclusion, this</w:t>
      </w:r>
    </w:p>
    <w:p>
      <w:pPr>
        <w:pStyle w:val="BodyText"/>
      </w:pPr>
      <w:r>
        <w:t xml:space="preserve">Project Report, confirms that the deployment of advanced mechanical systems in Switzerland Zurich has been a resounding success. The pivotal role of the</w:t>
      </w:r>
    </w:p>
    <w:p>
      <w:pPr>
        <w:pStyle w:val="BodyText"/>
      </w:pPr>
      <w:r>
        <w:t xml:space="preserve">Mechanical Engineer, cannot be overstated; their technical acumen, adaptability, and commitment to local regulations were instrumental in overcoming unique challenges.</w:t>
      </w:r>
    </w:p>
    <w:p>
      <w:pPr>
        <w:pStyle w:val="BodyText"/>
      </w:pPr>
      <w:r>
        <w:t xml:space="preserve">Looking forward, we recommend:</w:t>
      </w:r>
    </w:p>
    <w:p>
      <w:pPr>
        <w:numPr>
          <w:ilvl w:val="0"/>
          <w:numId w:val="1003"/>
        </w:numPr>
        <w:pStyle w:val="Compact"/>
      </w:pPr>
      <w:r>
        <w:rPr>
          <w:bCs/>
          <w:b/>
        </w:rPr>
        <w:t xml:space="preserve">Ongoing Training:</w:t>
      </w:r>
    </w:p>
    <w:p>
      <w:pPr>
        <w:numPr>
          <w:ilvl w:val="0"/>
          <w:numId w:val="1000"/>
        </w:numPr>
        <w:pStyle w:val="Compact"/>
      </w:pPr>
      <w:r>
        <w:t xml:space="preserve">; Investing in continuous professional development for the mechanical engineering team to stay ahead of emerging technologies in Switzerland Zurich.</w:t>
      </w:r>
    </w:p>
    <w:p>
      <w:pPr>
        <w:numPr>
          <w:ilvl w:val="0"/>
          <w:numId w:val="1003"/>
        </w:numPr>
        <w:pStyle w:val="Compact"/>
      </w:pPr>
      <w:r>
        <w:rPr>
          <w:bCs/>
          <w:b/>
        </w:rPr>
        <w:t xml:space="preserve">Pilot Programs:</w:t>
      </w:r>
    </w:p>
    <w:p>
      <w:pPr>
        <w:numPr>
          <w:ilvl w:val="0"/>
          <w:numId w:val="1000"/>
        </w:numPr>
        <w:pStyle w:val="Compact"/>
      </w:pPr>
      <w:r>
        <w:t xml:space="preserve">; Expanding similar sustainability initiatives to other facilities, using the Switzerland Zurich model as a benchmark.</w:t>
      </w:r>
    </w:p>
    <w:p>
      <w:pPr>
        <w:numPr>
          <w:ilvl w:val="0"/>
          <w:numId w:val="1003"/>
        </w:numPr>
        <w:pStyle w:val="Compact"/>
      </w:pPr>
      <w:r>
        <w:rPr>
          <w:bCs/>
          <w:b/>
        </w:rPr>
        <w:t xml:space="preserve">Community Engagement:</w:t>
      </w:r>
    </w:p>
    <w:p>
      <w:pPr>
        <w:numPr>
          <w:ilvl w:val="0"/>
          <w:numId w:val="1000"/>
        </w:numPr>
        <w:pStyle w:val="Compact"/>
      </w:pPr>
      <w:r>
        <w:t xml:space="preserve">; Strengthening ties with local technical universities in Switzerland Zurich to foster talent pipelines for future mechanical engineering roles.</w:t>
      </w:r>
    </w:p>
    <w:p>
      <w:pPr>
        <w:pStyle w:val="FirstParagraph"/>
      </w:pPr>
      <w:r>
        <w:t xml:space="preserve">This document serves as a final record of achievement and a roadmap for future excellence. We remain committed to upholding the highest standards of mechanical engineering practice, ensuring that our presence in Switzerland Zurich continues to drive innovation and sustainability.</w:t>
      </w:r>
    </w:p>
    <w:bookmarkStart w:id="27" w:name="signatures"/>
    <w:p>
      <w:pPr>
        <w:pStyle w:val="Heading3"/>
      </w:pPr>
      <w:r>
        <w:t xml:space="preserve">Signatures</w:t>
      </w:r>
    </w:p>
    <w:p>
      <w:pPr>
        <w:pStyle w:val="FirstParagraph"/>
      </w:pPr>
      <w:r>
        <w:rPr>
          <w:bCs/>
          <w:b/>
        </w:rPr>
        <w:t xml:space="preserve">[Name Redacted]</w:t>
      </w:r>
      <w:r>
        <w:t xml:space="preserve">, Lead Project Engineer;</w:t>
      </w:r>
    </w:p>
    <w:p>
      <w:pPr>
        <w:pStyle w:val="BodyText"/>
      </w:pPr>
      <w:r>
        <w:t xml:space="preserve">;</w:t>
      </w:r>
    </w:p>
    <w:p>
      <w:pPr>
        <w:pStyle w:val="BodyText"/>
      </w:pPr>
      <w:r>
        <w:t xml:space="preserve">.;</w:t>
      </w:r>
    </w:p>
    <w:p>
      <w:pPr>
        <w:pStyle w:val="BodyText"/>
      </w:pPr>
      <w:r>
        <w:t xml:space="preserve">.;</w:t>
      </w:r>
    </w:p>
    <w:p>
      <w:pPr>
        <w:pStyle w:val="BodyText"/>
      </w:pPr>
      <w:r>
        <w:t xml:space="preserve">.</w:t>
      </w:r>
    </w:p>
    <w:bookmarkEnd w:id="27"/>
    <w:bookmarkStart w:id="28" w:name="end-of-report"/>
    <w:p>
      <w:pPr>
        <w:pStyle w:val="Heading2"/>
      </w:pPr>
      <w:r>
        <w:t xml:space="preserve">End of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Excellence in Switzerland Zurich</dc:title>
  <dc:creator/>
  <dc:language>en</dc:language>
  <cp:keywords/>
  <dcterms:created xsi:type="dcterms:W3CDTF">2026-07-29T04:49:35Z</dcterms:created>
  <dcterms:modified xsi:type="dcterms:W3CDTF">2026-07-29T04:49:35Z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