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mechanical-engineering-project-report"/>
    <w:p>
      <w:pPr>
        <w:pStyle w:val="Heading1"/>
      </w:pPr>
      <w:r>
        <w:t xml:space="preserve">Mechanical Engineering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Project Directorate</w:t>
      </w:r>
      <w:r>
        <w:br/>
      </w:r>
      <w:r>
        <w:rPr>
          <w:bCs/>
          <w:b/>
        </w:rPr>
        <w:t xml:space="preserve">From:</w:t>
      </w:r>
      <w:r>
        <w:t xml:space="preserve"> </w:t>
      </w:r>
      <w:r>
        <w:t xml:space="preserve">Lead Mechanical Engineer Team</w:t>
      </w:r>
      <w:r>
        <w:br/>
      </w:r>
    </w:p>
    <w:p>
      <w:pPr>
        <w:pStyle w:val="BodyText"/>
      </w:pPr>
      <w:r>
        <w:t xml:space="preserve">Subject: Critical Analysis and Implementation of Sustainable HVAC Systems for High-Rise Developments in United Arab Emirates Dubai</w:t>
      </w:r>
    </w:p>
    <w:p>
      <w:pPr>
        <w:pStyle w:val="BodyText"/>
      </w:pPr>
      <w:r>
        <w:br/>
      </w:r>
    </w:p>
    <w:p>
      <w:pPr>
        <w:pStyle w:val="BodyText"/>
      </w:pPr>
      <w:r>
        <w:t xml:space="preserve">Section</w:t>
      </w:r>
      <w:r>
        <w:br/>
      </w:r>
      <w:r>
        <w:t xml:space="preserve">ID</w:t>
      </w:r>
    </w:p>
    <w:p>
      <w:pPr>
        <w:pStyle w:val="BodyText"/>
      </w:pPr>
      <w:r>
        <w:t xml:space="preserve">Content Description</w:t>
      </w:r>
      <w:r>
        <w:br/>
      </w:r>
    </w:p>
    <w:p>
      <w:pPr>
        <w:pStyle w:val="BodyText"/>
      </w:pPr>
      <w:r>
        <w:br/>
      </w:r>
    </w:p>
    <w:p>
      <w:pPr>
        <w:pStyle w:val="BodyText"/>
      </w:pPr>
      <w:r>
        <w:t xml:space="preserve">The rapid urbanization and infrastructural expansion within the</w:t>
      </w:r>
      <w:r>
        <w:t xml:space="preserve"> </w:t>
      </w:r>
      <w:r>
        <w:rPr>
          <w:bCs/>
          <w:b/>
        </w:rPr>
        <w:t xml:space="preserve">United Arab Emirates Dubai</w:t>
      </w:r>
      <w:r>
        <w:t xml:space="preserve"> </w:t>
      </w:r>
      <w:r>
        <w:t xml:space="preserve">present unique challenges and opportunities for modern mechanical engineering practices. As the emirate continues to transform into a global hub for tourism, business, and residential living, the demand for robust, efficient, and sustainable mechanical systems has never been higher. This</w:t>
      </w:r>
      <w:r>
        <w:t xml:space="preserve"> </w:t>
      </w:r>
      <w:r>
        <w:rPr>
          <w:bCs/>
          <w:b/>
        </w:rPr>
        <w:t xml:space="preserve">Mechanical Engineer</w:t>
      </w:r>
      <w:r>
        <w:t xml:space="preserve"> </w:t>
      </w:r>
      <w:r>
        <w:t xml:space="preserve">project report serves as a comprehensive document outlining the technical strategies employed to address these challenges. The primary focus of this document is the integration of advanced HVAC (Heating, Ventilation, and Air Conditioning) technologies tailored specifically for the harsh climatic conditions found in</w:t>
      </w:r>
      <w:r>
        <w:t xml:space="preserve"> </w:t>
      </w:r>
      <w:r>
        <w:rPr>
          <w:bCs/>
          <w:b/>
        </w:rPr>
        <w:t xml:space="preserve">United Arab Emirates Dubai</w:t>
      </w:r>
      <w:r>
        <w:t xml:space="preserve">. By adhering to international standards while respecting local regulatory frameworks, we aim to demonstrate how mechanical engineering principles can drive sustainability and operational excellence in this dynamic region.</w:t>
      </w:r>
    </w:p>
    <w:p>
      <w:pPr>
        <w:pStyle w:val="BodyText"/>
      </w:pPr>
      <w:r>
        <w:br/>
      </w:r>
    </w:p>
    <w:bookmarkStart w:id="21" w:name="introduction-and-project-scope"/>
    <w:p>
      <w:pPr>
        <w:pStyle w:val="Heading2"/>
      </w:pPr>
      <w:r>
        <w:t xml:space="preserve">1. Introduction and Project Scope</w:t>
      </w:r>
    </w:p>
    <w:p>
      <w:pPr>
        <w:pStyle w:val="FirstParagraph"/>
      </w:pPr>
      <w:r>
        <w:t xml:space="preserve">The scope of this project encompasses the design, installation, and commissioning of mechanical systems for a mixed-use skyscraper located in the heart of</w:t>
      </w:r>
      <w:r>
        <w:t xml:space="preserve"> </w:t>
      </w:r>
      <w:r>
        <w:rPr>
          <w:bCs/>
          <w:b/>
        </w:rPr>
        <w:t xml:space="preserve">United Arab Emirates Dubai</w:t>
      </w:r>
      <w:r>
        <w:t xml:space="preserve">. The building is designed to host luxury residences, premium office spaces, and retail outlets. Given the location within</w:t>
      </w:r>
      <w:r>
        <w:t xml:space="preserve"> </w:t>
      </w:r>
      <w:r>
        <w:rPr>
          <w:bCs/>
          <w:b/>
        </w:rPr>
        <w:t xml:space="preserve">United Arab Emirates Dubai</w:t>
      </w:r>
      <w:r>
        <w:t xml:space="preserve">, extreme ambient temperatures during summer months often exceed 45 degrees Celsius, placing immense thermal loads on mechanical systems. Consequently, this</w:t>
      </w:r>
      <w:r>
        <w:t xml:space="preserve"> </w:t>
      </w:r>
      <w:r>
        <w:rPr>
          <w:bCs/>
          <w:b/>
        </w:rPr>
        <w:t xml:space="preserve">Mechanical Engineer</w:t>
      </w:r>
      <w:r>
        <w:t xml:space="preserve"> </w:t>
      </w:r>
      <w:r>
        <w:t xml:space="preserve">report details the methodology used to select equipment that not only meets comfort criteria but also minimizes energy consumption. The project aligns with the broader goals of Dubai’s Green Building Regulations and the Emirate's Vision 2030, which emphasizes sustainable development.</w:t>
      </w:r>
    </w:p>
    <w:p>
      <w:pPr>
        <w:pStyle w:val="BodyText"/>
      </w:pPr>
      <w:r>
        <w:br/>
      </w:r>
    </w:p>
    <w:bookmarkStart w:id="20" w:name="objectives-of-the-mechanical-design"/>
    <w:p>
      <w:pPr>
        <w:pStyle w:val="Heading3"/>
      </w:pPr>
      <w:r>
        <w:t xml:space="preserve">1.1 Objectives of the Mechanical Design</w:t>
      </w:r>
    </w:p>
    <w:p>
      <w:pPr>
        <w:pStyle w:val="FirstParagraph"/>
      </w:pPr>
      <w:r>
        <w:t xml:space="preserve">The primary objectives include achieving a minimum Energy Efficiency Ratio (EER) for all cooling units, ensuring redundancy in critical mechanical services to maintain uptime, and integrating smart building management systems. The role of the</w:t>
      </w:r>
      <w:r>
        <w:t xml:space="preserve"> </w:t>
      </w:r>
      <w:r>
        <w:rPr>
          <w:bCs/>
          <w:b/>
        </w:rPr>
        <w:t xml:space="preserve">Mechanical Engineer</w:t>
      </w:r>
      <w:r>
        <w:t xml:space="preserve"> </w:t>
      </w:r>
      <w:r>
        <w:t xml:space="preserve">is pivotal here, as it requires balancing initial capital expenditure with long-term operational savings. Special attention has been paid to water conservation mechanisms within the cooling towers, a critical factor in an arid environment like</w:t>
      </w:r>
      <w:r>
        <w:t xml:space="preserve"> </w:t>
      </w:r>
      <w:r>
        <w:rPr>
          <w:bCs/>
          <w:b/>
        </w:rPr>
        <w:t xml:space="preserve">United Arab Emirates Dubai</w:t>
      </w:r>
      <w:r>
        <w:t xml:space="preserve">.</w:t>
      </w:r>
    </w:p>
    <w:p>
      <w:pPr>
        <w:pStyle w:val="BodyText"/>
      </w:pPr>
      <w:r>
        <w:br/>
      </w:r>
    </w:p>
    <w:bookmarkEnd w:id="20"/>
    <w:bookmarkEnd w:id="21"/>
    <w:bookmarkStart w:id="24" w:name="technical-challenges-and-solutions"/>
    <w:p>
      <w:pPr>
        <w:pStyle w:val="Heading2"/>
      </w:pPr>
      <w:r>
        <w:t xml:space="preserve">2. Technical Challenges and Solutions</w:t>
      </w:r>
    </w:p>
    <w:p>
      <w:pPr>
        <w:pStyle w:val="FirstParagraph"/>
      </w:pPr>
      <w:r>
        <w:t xml:space="preserve">Designing for the environment in</w:t>
      </w:r>
      <w:r>
        <w:t xml:space="preserve"> </w:t>
      </w:r>
      <w:r>
        <w:rPr>
          <w:bCs/>
          <w:b/>
        </w:rPr>
        <w:t xml:space="preserve">United Arab Emirates Dubai</w:t>
      </w:r>
      <w:r>
        <w:t xml:space="preserve"> </w:t>
      </w:r>
      <w:r>
        <w:t xml:space="preserve">requires overcoming specific technical hurdles. One of the most significant challenges is corrosion resistance due to high humidity levels near coastal areas combined with high salt content in the air. To mitigate this, all outdoor mechanical units have been treated with specialized anti-corrosive coatings.</w:t>
      </w:r>
    </w:p>
    <w:p>
      <w:pPr>
        <w:pStyle w:val="BodyText"/>
      </w:pPr>
      <w:r>
        <w:br/>
      </w:r>
    </w:p>
    <w:bookmarkStart w:id="22" w:name="thermal-load-calculation"/>
    <w:p>
      <w:pPr>
        <w:pStyle w:val="Heading3"/>
      </w:pPr>
      <w:r>
        <w:t xml:space="preserve">2.1 Thermal Load Calculation</w:t>
      </w:r>
    </w:p>
    <w:p>
      <w:pPr>
        <w:pStyle w:val="FirstParagraph"/>
      </w:pPr>
      <w:r>
        <w:t xml:space="preserve">Precise thermal load calculations were performed using advanced simulation software tailored for the specific micro-climates of</w:t>
      </w:r>
      <w:r>
        <w:t xml:space="preserve"> </w:t>
      </w:r>
      <w:r>
        <w:rPr>
          <w:bCs/>
          <w:b/>
        </w:rPr>
        <w:t xml:space="preserve">United Arab Emirates Dubai</w:t>
      </w:r>
      <w:r>
        <w:t xml:space="preserve">. The</w:t>
      </w:r>
      <w:r>
        <w:t xml:space="preserve"> </w:t>
      </w:r>
      <w:r>
        <w:rPr>
          <w:bCs/>
          <w:b/>
        </w:rPr>
        <w:t xml:space="preserve">Mechanical Engineer</w:t>
      </w:r>
      <w:r>
        <w:t xml:space="preserve"> </w:t>
      </w:r>
      <w:r>
        <w:t xml:space="preserve">team utilized hourly weather data to model peak cooling loads, ensuring that the chiller plant was neither oversized nor undersized. Oversizing leads to energy wastage and frequent cycling, while undersizing risks comfort violations during peak heatwaves.</w:t>
      </w:r>
    </w:p>
    <w:p>
      <w:pPr>
        <w:pStyle w:val="BodyText"/>
      </w:pPr>
      <w:r>
        <w:br/>
      </w:r>
    </w:p>
    <w:bookmarkEnd w:id="22"/>
    <w:bookmarkStart w:id="23" w:name="energy-recovery-systems"/>
    <w:p>
      <w:pPr>
        <w:pStyle w:val="Heading3"/>
      </w:pPr>
      <w:r>
        <w:t xml:space="preserve">2.2 Energy Recovery Systems</w:t>
      </w:r>
    </w:p>
    <w:p>
      <w:pPr>
        <w:pStyle w:val="FirstParagraph"/>
      </w:pPr>
      <w:r>
        <w:t xml:space="preserve">To enhance efficiency, we implemented Total Energy Recovery units (TERUs) that capture heat from exhaust air and use it to precondition incoming fresh air. This technology is particularly effective in the hot climate of</w:t>
      </w:r>
      <w:r>
        <w:t xml:space="preserve"> </w:t>
      </w:r>
      <w:r>
        <w:rPr>
          <w:bCs/>
          <w:b/>
        </w:rPr>
        <w:t xml:space="preserve">United Arab Emirates Dubai</w:t>
      </w:r>
      <w:r>
        <w:t xml:space="preserve">, as it significantly reduces the latent load on the primary cooling system. The integration of these systems represents a key contribution by our</w:t>
      </w:r>
      <w:r>
        <w:t xml:space="preserve"> </w:t>
      </w:r>
      <w:r>
        <w:rPr>
          <w:bCs/>
          <w:b/>
        </w:rPr>
        <w:t xml:space="preserve">Mechanical Engineer</w:t>
      </w:r>
      <w:r>
        <w:t xml:space="preserve"> </w:t>
      </w:r>
      <w:r>
        <w:t xml:space="preserve">specialists to sustainable engineering practices.</w:t>
      </w:r>
    </w:p>
    <w:p>
      <w:pPr>
        <w:pStyle w:val="BodyText"/>
      </w:pPr>
      <w:r>
        <w:br/>
      </w:r>
    </w:p>
    <w:bookmarkEnd w:id="23"/>
    <w:bookmarkEnd w:id="24"/>
    <w:bookmarkStart w:id="27" w:name="sustainability-and-regulatory-compliance"/>
    <w:p>
      <w:pPr>
        <w:pStyle w:val="Heading2"/>
      </w:pPr>
      <w:r>
        <w:t xml:space="preserve">3. Sustainability and Regulatory Compliance</w:t>
      </w:r>
    </w:p>
    <w:p>
      <w:pPr>
        <w:pStyle w:val="FirstParagraph"/>
      </w:pPr>
      <w:r>
        <w:t xml:space="preserve">The construction industry in</w:t>
      </w:r>
      <w:r>
        <w:t xml:space="preserve"> </w:t>
      </w:r>
      <w:r>
        <w:rPr>
          <w:bCs/>
          <w:b/>
        </w:rPr>
        <w:t xml:space="preserve">United Arab Emirates Dubai</w:t>
      </w:r>
      <w:r>
        <w:t xml:space="preserve"> </w:t>
      </w:r>
      <w:r>
        <w:t xml:space="preserve">is governed by strict sustainability codes, including the Al Sa’fat (Dubai Green Building Regulations). Our project strictly adheres to these guidelines. The mechanical systems were designed to achieve Estidama Pearl or LEED Gold certification standards. This involves rigorous selection of low-global warming potential (GWP) refrigerants and high-efficiency pumps and fans.</w:t>
      </w:r>
    </w:p>
    <w:p>
      <w:pPr>
        <w:pStyle w:val="BodyText"/>
      </w:pPr>
      <w:r>
        <w:br/>
      </w:r>
    </w:p>
    <w:bookmarkStart w:id="25" w:name="water-management"/>
    <w:p>
      <w:pPr>
        <w:pStyle w:val="Heading3"/>
      </w:pPr>
      <w:r>
        <w:t xml:space="preserve">3.1 Water Management</w:t>
      </w:r>
    </w:p>
    <w:p>
      <w:pPr>
        <w:pStyle w:val="FirstParagraph"/>
      </w:pPr>
      <w:r>
        <w:t xml:space="preserve">In a region where water is scarce, the mechanical engineering team focused heavily on condensation recovery. The air conditioning units produce significant amounts of condensate water, which is collected, treated, and reused for landscape irrigation and cooling tower make-up water. This strategy not only conserves potable water but also reduces the overall environmental footprint of the building in</w:t>
      </w:r>
      <w:r>
        <w:t xml:space="preserve"> </w:t>
      </w:r>
      <w:r>
        <w:rPr>
          <w:bCs/>
          <w:b/>
        </w:rPr>
        <w:t xml:space="preserve">United Arab Emirates Dubai</w:t>
      </w:r>
      <w:r>
        <w:t xml:space="preserve">.</w:t>
      </w:r>
    </w:p>
    <w:p>
      <w:pPr>
        <w:pStyle w:val="BodyText"/>
      </w:pPr>
      <w:r>
        <w:br/>
      </w:r>
    </w:p>
    <w:bookmarkEnd w:id="25"/>
    <w:bookmarkStart w:id="26" w:name="X564c56415bcea022ecdfa0cb26ed3f9dbe6dfa1"/>
    <w:p>
      <w:pPr>
        <w:pStyle w:val="Heading3"/>
      </w:pPr>
      <w:r>
        <w:t xml:space="preserve">3.2 Role of the Mechanical Engineer in Compliance</w:t>
      </w:r>
    </w:p>
    <w:p>
      <w:pPr>
        <w:pStyle w:val="FirstParagraph"/>
      </w:pPr>
      <w:r>
        <w:t xml:space="preserve">The</w:t>
      </w:r>
      <w:r>
        <w:t xml:space="preserve"> </w:t>
      </w:r>
      <w:r>
        <w:rPr>
          <w:bCs/>
          <w:b/>
        </w:rPr>
        <w:t xml:space="preserve">Mechanical Engineer</w:t>
      </w:r>
      <w:r>
        <w:t xml:space="preserve"> </w:t>
      </w:r>
      <w:r>
        <w:t xml:space="preserve">plays a custodial role in ensuring that all technical installations comply with municipal codes issued by Dubai Municipality and other relevant authorities. Regular audits and third-party verifications were conducted to certify that the mechanical systems meet or exceed the performance metrics required for operating licenses.</w:t>
      </w:r>
    </w:p>
    <w:p>
      <w:pPr>
        <w:pStyle w:val="BodyText"/>
      </w:pPr>
      <w:r>
        <w:br/>
      </w:r>
    </w:p>
    <w:bookmarkEnd w:id="26"/>
    <w:bookmarkEnd w:id="27"/>
    <w:bookmarkStart w:id="30" w:name="implementation-and-quality-assurance"/>
    <w:p>
      <w:pPr>
        <w:pStyle w:val="Heading2"/>
      </w:pPr>
      <w:r>
        <w:t xml:space="preserve">4. Implementation and Quality Assurance</w:t>
      </w:r>
    </w:p>
    <w:p>
      <w:pPr>
        <w:pStyle w:val="FirstParagraph"/>
      </w:pPr>
      <w:r>
        <w:t xml:space="preserve">The implementation phase involved close coordination between the mechanical engineering team, contractors, and suppliers. Given the fast-paced development environment of</w:t>
      </w:r>
      <w:r>
        <w:t xml:space="preserve"> </w:t>
      </w:r>
      <w:r>
        <w:rPr>
          <w:bCs/>
          <w:b/>
        </w:rPr>
        <w:t xml:space="preserve">United Arab Emirates Dubai</w:t>
      </w:r>
      <w:r>
        <w:t xml:space="preserve">, time management was crucial. However, quality was never compromised. All mechanical equipment underwent rigorous factory acceptance tests (FAT) and site acceptance tests (SAT).</w:t>
      </w:r>
    </w:p>
    <w:p>
      <w:pPr>
        <w:pStyle w:val="BodyText"/>
      </w:pPr>
      <w:r>
        <w:br/>
      </w:r>
    </w:p>
    <w:bookmarkStart w:id="28" w:name="testing-adjusting-and-balancing-tab"/>
    <w:p>
      <w:pPr>
        <w:pStyle w:val="Heading3"/>
      </w:pPr>
      <w:r>
        <w:t xml:space="preserve">4.1 Testing, Adjusting, and Balancing (TAB)</w:t>
      </w:r>
    </w:p>
    <w:p>
      <w:pPr>
        <w:pStyle w:val="FirstParagraph"/>
      </w:pPr>
      <w:r>
        <w:t xml:space="preserve">A critical step in the mechanical engineering workflow is the TAB process. Our team conducted comprehensive air balancing for all ductwork and water flow balancing for all hydronic loops. This ensures that every zone within the building in</w:t>
      </w:r>
      <w:r>
        <w:t xml:space="preserve"> </w:t>
      </w:r>
      <w:r>
        <w:rPr>
          <w:bCs/>
          <w:b/>
        </w:rPr>
        <w:t xml:space="preserve">United Arab Emirates Dubai</w:t>
      </w:r>
      <w:r>
        <w:t xml:space="preserve"> </w:t>
      </w:r>
      <w:r>
        <w:t xml:space="preserve">receives its designed share of conditioned air, preventing hot or cold spots and ensuring occupant comfort.</w:t>
      </w:r>
    </w:p>
    <w:p>
      <w:pPr>
        <w:pStyle w:val="BodyText"/>
      </w:pPr>
      <w:r>
        <w:br/>
      </w:r>
    </w:p>
    <w:bookmarkEnd w:id="28"/>
    <w:bookmarkStart w:id="29" w:name="commissioning"/>
    <w:p>
      <w:pPr>
        <w:pStyle w:val="Heading3"/>
      </w:pPr>
      <w:r>
        <w:t xml:space="preserve">4.2 Commissioning</w:t>
      </w:r>
    </w:p>
    <w:p>
      <w:pPr>
        <w:pStyle w:val="FirstParagraph"/>
      </w:pPr>
      <w:r>
        <w:t xml:space="preserve">Full-system commissioning was performed to verify that all mechanical systems interact as intended. This included testing the integration with the Building Management System (BMS). The</w:t>
      </w:r>
      <w:r>
        <w:t xml:space="preserve"> </w:t>
      </w:r>
      <w:r>
        <w:rPr>
          <w:bCs/>
          <w:b/>
        </w:rPr>
        <w:t xml:space="preserve">Mechanical Engineer</w:t>
      </w:r>
      <w:r>
        <w:t xml:space="preserve"> </w:t>
      </w:r>
      <w:r>
        <w:t xml:space="preserve">led this process, ensuring that alarm points, shutdown sequences, and control logic function correctly under various load conditions.</w:t>
      </w:r>
    </w:p>
    <w:p>
      <w:pPr>
        <w:pStyle w:val="BodyText"/>
      </w:pPr>
      <w:r>
        <w:br/>
      </w:r>
    </w:p>
    <w:bookmarkEnd w:id="29"/>
    <w:bookmarkEnd w:id="30"/>
    <w:bookmarkStart w:id="32" w:name="conclusion"/>
    <w:p>
      <w:pPr>
        <w:pStyle w:val="Heading2"/>
      </w:pPr>
      <w:r>
        <w:t xml:space="preserve">5. Conclusion</w:t>
      </w:r>
    </w:p>
    <w:p>
      <w:pPr>
        <w:pStyle w:val="FirstParagraph"/>
      </w:pPr>
      <w:r>
        <w:t xml:space="preserve">This project report highlights the critical role of mechanical engineering in supporting the ambitious development goals of</w:t>
      </w:r>
      <w:r>
        <w:t xml:space="preserve"> </w:t>
      </w:r>
      <w:r>
        <w:rPr>
          <w:bCs/>
          <w:b/>
        </w:rPr>
        <w:t xml:space="preserve">United Arab Emirates Dubai</w:t>
      </w:r>
      <w:r>
        <w:t xml:space="preserve">. By focusing on energy efficiency, water conservation, and strict regulatory compliance, we have delivered a mechanical infrastructure that is both robust and sustainable. The expertise provided by our</w:t>
      </w:r>
      <w:r>
        <w:t xml:space="preserve"> </w:t>
      </w:r>
      <w:r>
        <w:rPr>
          <w:bCs/>
          <w:b/>
        </w:rPr>
        <w:t xml:space="preserve">Mechanical Engineer</w:t>
      </w:r>
      <w:r>
        <w:t xml:space="preserve"> </w:t>
      </w:r>
      <w:r>
        <w:t xml:space="preserve">team has ensured that the building operates optimally in one of the most demanding climatic environments in the world.</w:t>
      </w:r>
    </w:p>
    <w:p>
      <w:pPr>
        <w:pStyle w:val="BodyText"/>
      </w:pPr>
      <w:r>
        <w:br/>
      </w:r>
    </w:p>
    <w:p>
      <w:pPr>
        <w:pStyle w:val="BodyText"/>
      </w:pPr>
      <w:r>
        <w:t xml:space="preserve">As</w:t>
      </w:r>
      <w:r>
        <w:t xml:space="preserve"> </w:t>
      </w:r>
      <w:r>
        <w:rPr>
          <w:bCs/>
          <w:b/>
        </w:rPr>
        <w:t xml:space="preserve">United Arab Emirates Dubai</w:t>
      </w:r>
      <w:r>
        <w:t xml:space="preserve"> </w:t>
      </w:r>
      <w:r>
        <w:t xml:space="preserve">continues to innovate and expand, the lessons learned from this project will serve as a benchmark for future developments. The synergy between advanced engineering principles and local environmental considerations proves that sustainable growth is achievable. We remain committed to upholding the high standards of mechanical engineering excellence that define modern construction in</w:t>
      </w:r>
      <w:r>
        <w:t xml:space="preserve"> </w:t>
      </w:r>
      <w:r>
        <w:rPr>
          <w:bCs/>
          <w:b/>
        </w:rPr>
        <w:t xml:space="preserve">United Arab Emirates Dubai</w:t>
      </w:r>
      <w:r>
        <w:t xml:space="preserve">.</w:t>
      </w:r>
    </w:p>
    <w:p>
      <w:pPr>
        <w:pStyle w:val="BodyText"/>
      </w:pPr>
      <w:r>
        <w:br/>
      </w:r>
    </w:p>
    <w:p>
      <w:pPr>
        <w:pStyle w:val="BodyText"/>
      </w:pPr>
      <w:r>
        <w:t xml:space="preserve">The successful delivery of this project underscores the importance of detailed planning, rigorous testing, and adaptive design strategies. It is a testament to the capabilities of local and international engineering talent working in harmony to shape the future skyline and infrastructure of</w:t>
      </w:r>
      <w:r>
        <w:t xml:space="preserve"> </w:t>
      </w:r>
      <w:r>
        <w:rPr>
          <w:bCs/>
          <w:b/>
        </w:rPr>
        <w:t xml:space="preserve">United Arab Emirates Dubai</w:t>
      </w:r>
      <w:r>
        <w:t xml:space="preserve">.</w:t>
      </w:r>
    </w:p>
    <w:p>
      <w:pPr>
        <w:pStyle w:val="BodyText"/>
      </w:pPr>
      <w:r>
        <w:br/>
      </w:r>
    </w:p>
    <w:bookmarkStart w:id="31" w:name="end-of-report"/>
    <w:p>
      <w:pPr>
        <w:pStyle w:val="Heading3"/>
      </w:pPr>
      <w:r>
        <w:t xml:space="preserve">End of Report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United Arab Emirates Dubai</dc:title>
  <dc:creator/>
  <dc:language>en</dc:language>
  <cp:keywords/>
  <dcterms:created xsi:type="dcterms:W3CDTF">2026-07-29T04:29:57Z</dcterms:created>
  <dcterms:modified xsi:type="dcterms:W3CDTF">2026-07-29T04:29:57Z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