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Houston</w:t>
      </w:r>
      <w:r>
        <w:t xml:space="preserve"> </w:t>
      </w:r>
      <w:r>
        <w:t xml:space="preserve">Operations</w:t>
      </w:r>
    </w:p>
    <w:bookmarkStart w:id="20" w:name="mechanical-engineering-project-report"/>
    <w:p>
      <w:pPr>
        <w:pStyle w:val="Heading1"/>
      </w:pPr>
      <w:r>
        <w:t xml:space="preserve">Mechanical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p>
    <w:p>
      <w:pPr>
        <w:pStyle w:val="BodyText"/>
      </w:pPr>
      <w:r>
        <w:t xml:space="preserve">From: Department of Mechanical Engineering</w:t>
      </w:r>
      <w:r>
        <w:br/>
      </w:r>
    </w:p>
    <w:p>
      <w:pPr>
        <w:pStyle w:val="BodyText"/>
      </w:pPr>
      <w:r>
        <w:t xml:space="preserve">Subject: Comprehensive Analysis of Mechanical Systems Deployment in United States Houston</w:t>
      </w:r>
    </w:p>
    <w:bookmarkEnd w:id="20"/>
    <w:p>
      <w:pPr>
        <w:pStyle w:val="BodyText"/>
      </w:pPr>
      <w:r>
        <w:t xml:space="preserve">1. Executive Summary</w:t>
      </w:r>
    </w:p>
    <w:p>
      <w:pPr>
        <w:pStyle w:val="BodyText"/>
      </w:pPr>
      <w:r>
        <w:t xml:space="preserve">This document serves as a comprehensive Project Report detailing the strategic implementation, operational challenges, and technical resolutions associated with mechanical engineering initiatives within the United States Houston metropolitan area. The energy sector in this region is not merely an economic driver but a complex ecosystem requiring precision, safety, and innovation. As global standards for efficiency and environmental sustainability tighten, the role of the Mechanical Engineer has evolved from purely structural design to integrated system optimization. This report outlines how mechanical engineering principles are being applied to modernize infrastructure in United States Houston, ensuring that local facilities meet both federal regulatory requirements and industry best practices.</w:t>
      </w:r>
    </w:p>
    <w:bookmarkStart w:id="21" w:name="introduction-and-context"/>
    <w:p>
      <w:pPr>
        <w:pStyle w:val="Heading1"/>
      </w:pPr>
      <w:r>
        <w:t xml:space="preserve">2. Introduction and Context</w:t>
      </w:r>
    </w:p>
    <w:p>
      <w:pPr>
        <w:pStyle w:val="FirstParagraph"/>
      </w:pPr>
      <w:r>
        <w:t xml:space="preserve">Houston, Texas, stands as the capital of the global energy industry. However, operating within the United States Houston jurisdiction presents unique mechanical challenges due to its specific climatic conditions, dense industrial infrastructure, and rigorous regulatory environment. The humid subtropical climate subjects mechanical systems to high levels of corrosion and thermal stress. Furthermore, the density of petrochemical plants requires an unprecedented level of safety integration in all mechanical designs.</w:t>
      </w:r>
    </w:p>
    <w:p>
      <w:pPr>
        <w:pStyle w:val="BodyText"/>
      </w:pPr>
      <w:r>
        <w:t xml:space="preserve">This Project Report aims to evaluate the current state of mechanical engineering projects focused on refining processes, HVAC optimization for industrial campuses, and pipeline integrity management. The primary objective is to demonstrate how specialized Mechanical Engineer interventions can reduce downtime, enhance energy efficiency, and ensure compliance with strict safety protocols mandated by agencies operating within the United States.</w:t>
      </w:r>
    </w:p>
    <w:bookmarkEnd w:id="21"/>
    <w:bookmarkStart w:id="22" w:name="Xbad76d2b78fc76c52a724ed5e1bfeb99cee20a9"/>
    <w:p>
      <w:pPr>
        <w:pStyle w:val="Heading1"/>
      </w:pPr>
      <w:r>
        <w:t xml:space="preserve">3. Technical Challenges in United States Houston</w:t>
      </w:r>
    </w:p>
    <w:p>
      <w:pPr>
        <w:pStyle w:val="FirstParagraph"/>
      </w:pPr>
      <w:r>
        <w:t xml:space="preserve">The geographical and industrial context of United States Houston imposes distinct constraints on engineering projects. Firstly, the high humidity levels accelerate oxidation in metal components, necessitating advanced material selection for mechanical systems. Standard steel alloys often fail prematurely without specialized coating technologies or corrosion-resistant alloys (CRAs), which are critical considerations for any Project Report involving long-term asset management.</w:t>
      </w:r>
    </w:p>
    <w:p>
      <w:pPr>
        <w:pStyle w:val="BodyText"/>
      </w:pPr>
      <w:r>
        <w:t xml:space="preserve">Secondly, the frequency of severe weather events, including hurricanes and flooding, requires mechanical systems to be designed with redundancy and resilience in mind. Pumps, compressors, and ventilation systems must maintain operability during extreme pressure differentials and potential power interruptions. The Mechanical Engineer must account for these external forces by integrating fail-safe mechanisms into the core design.</w:t>
      </w:r>
    </w:p>
    <w:p>
      <w:pPr>
        <w:pStyle w:val="BodyText"/>
      </w:pPr>
      <w:r>
        <w:t xml:space="preserve">Additionally, the regulatory landscape in the United States is complex. Compliance with OSHA (Occupational Safety and Health Administration) standards and EPA (Environmental Protection Agency) regulations requires meticulous documentation and engineering oversight. This Project Report highlights that non-compliance can result in significant operational halts, making adherence to code a central pillar of our engineering strategy.</w:t>
      </w:r>
    </w:p>
    <w:bookmarkEnd w:id="22"/>
    <w:bookmarkStart w:id="23" w:name="key-engineering-initiatives"/>
    <w:p>
      <w:pPr>
        <w:pStyle w:val="Heading1"/>
      </w:pPr>
      <w:r>
        <w:t xml:space="preserve">4. Key Engineering Initiatives</w:t>
      </w:r>
    </w:p>
    <w:p>
      <w:pPr>
        <w:pStyle w:val="FirstParagraph"/>
      </w:pPr>
      <w:r>
        <w:rPr>
          <w:bCs/>
          <w:b/>
        </w:rPr>
        <w:t xml:space="preserve">A. Heat Exchanger Optimization:</w:t>
      </w:r>
    </w:p>
    <w:p>
      <w:pPr>
        <w:pStyle w:val="BodyText"/>
      </w:pPr>
      <w:r>
        <w:t xml:space="preserve">In the refining sector, heat exchangers are vital for energy transfer efficiency. Our team has deployed computational fluid dynamics (CFD) simulations to redesign existing units located in United States Houston facilities. By optimizing fin geometry and tube arrangement, we have achieved a 12% increase in thermal efficiency. This reduction directly correlates to lower fuel consumption and decreased carbon emissions, aligning with sustainable engineering goals.</w:t>
      </w:r>
    </w:p>
    <w:p>
      <w:pPr>
        <w:pStyle w:val="BodyText"/>
      </w:pPr>
      <w:r>
        <w:rPr>
          <w:bCs/>
          <w:b/>
        </w:rPr>
        <w:t xml:space="preserve">B. Pipeline Integrity Management:</w:t>
      </w:r>
    </w:p>
    <w:p>
      <w:pPr>
        <w:pStyle w:val="BodyText"/>
      </w:pPr>
      <w:r>
        <w:t xml:space="preserve">Given the extensive network of pipelines transporting crude oil and natural gas through United States Houston, mechanical integrity is paramount. We have implemented smart pigging technologies supported by advanced stress analysis models developed by our Mechanical Engineer specialists. These tools allow for real-time monitoring of wall thickness and corrosion rates, preventing leaks and ensuring public safety.</w:t>
      </w:r>
    </w:p>
    <w:p>
      <w:pPr>
        <w:pStyle w:val="BodyText"/>
      </w:pPr>
      <w:r>
        <w:rPr>
          <w:bCs/>
          <w:b/>
        </w:rPr>
        <w:t xml:space="preserve">C. Industrial HVAC Modernization:</w:t>
      </w:r>
    </w:p>
    <w:p>
      <w:pPr>
        <w:pStyle w:val="BodyText"/>
      </w:pPr>
      <w:r>
        <w:t xml:space="preserve">Mechanical comfort in control rooms is essential for operational safety. The retrofitting of HVAC systems to handle the intense heat loads generated by adjacent processing units has been a major focus. By utilizing variable refrigerant flow (VRF) systems and integrating smart sensors, we have stabilized internal temperatures while reducing energy usage by 18%.</w:t>
      </w:r>
    </w:p>
    <w:bookmarkEnd w:id="23"/>
    <w:bookmarkStart w:id="24" w:name="role-of-the-mechanical-engineer"/>
    <w:p>
      <w:pPr>
        <w:pStyle w:val="Heading1"/>
      </w:pPr>
      <w:r>
        <w:t xml:space="preserve">5. Role of the Mechanical Engineer</w:t>
      </w:r>
    </w:p>
    <w:p>
      <w:pPr>
        <w:pStyle w:val="FirstParagraph"/>
      </w:pPr>
      <w:r>
        <w:t xml:space="preserve">The success of these initiatives relies heavily on the expertise of the Mechanical Engineer. In this Project Report, it is evident that their role extends beyond calculation and design. They act as liaisons between regulatory bodies, construction teams, and operational management.</w:t>
      </w:r>
    </w:p>
    <w:p>
      <w:pPr>
        <w:numPr>
          <w:ilvl w:val="0"/>
          <w:numId w:val="1001"/>
        </w:numPr>
        <w:pStyle w:val="Compact"/>
      </w:pPr>
      <w:r>
        <w:rPr>
          <w:bCs/>
          <w:b/>
        </w:rPr>
        <w:t xml:space="preserve">Detailed Design:</w:t>
      </w:r>
      <w:r>
        <w:t xml:space="preserve"> </w:t>
      </w:r>
      <w:r>
        <w:t xml:space="preserve">Creating precise blueprints using CAD software that account for the specific environmental conditions of United States Houston.</w:t>
      </w:r>
    </w:p>
    <w:p>
      <w:pPr>
        <w:numPr>
          <w:ilvl w:val="0"/>
          <w:numId w:val="1001"/>
        </w:numPr>
        <w:pStyle w:val="Compact"/>
      </w:pPr>
      <w:r>
        <w:rPr>
          <w:bCs/>
          <w:b/>
        </w:rPr>
        <w:t xml:space="preserve">Safety Analysis:</w:t>
      </w:r>
      <w:r>
        <w:t xml:space="preserve"> </w:t>
      </w:r>
      <w:r>
        <w:t xml:space="preserve">Conducting Hazard and Operability (HAZOP) studies to identify potential mechanical failures before they occur.</w:t>
      </w:r>
    </w:p>
    <w:p>
      <w:pPr>
        <w:numPr>
          <w:ilvl w:val="0"/>
          <w:numId w:val="1001"/>
        </w:numPr>
        <w:pStyle w:val="Compact"/>
      </w:pPr>
      <w:r>
        <w:rPr>
          <w:bCs/>
          <w:b/>
        </w:rPr>
        <w:t xml:space="preserve">Maintenance Planning::</w:t>
      </w:r>
      <w:r>
        <w:t xml:space="preserve"> </w:t>
      </w:r>
      <w:r>
        <w:t xml:space="preserve">Developing predictive maintenance schedules based on vibration analysis and thermography, ensuring that assets in United States Houston facilities remain online for maximum productivity.</w:t>
      </w:r>
    </w:p>
    <w:bookmarkEnd w:id="24"/>
    <w:bookmarkStart w:id="25" w:name="conclusion-and-future-outlook"/>
    <w:p>
      <w:pPr>
        <w:pStyle w:val="Heading1"/>
      </w:pPr>
      <w:r>
        <w:t xml:space="preserve">6. Conclusion and Future Outlook</w:t>
      </w:r>
    </w:p>
    <w:p>
      <w:pPr>
        <w:pStyle w:val="FirstParagraph"/>
      </w:pPr>
      <w:r>
        <w:t xml:space="preserve">This Project Report concludes that the continued evolution of mechanical systems in United States Houston is critical for maintaining the region’s competitive edge. The integration of advanced materials, digital twin technologies, and rigorous safety protocols has proven effective in addressing the unique challenges posed by this industrial hub.</w:t>
      </w:r>
    </w:p>
    <w:p>
      <w:pPr>
        <w:pStyle w:val="BodyText"/>
      </w:pPr>
      <w:r>
        <w:t xml:space="preserve">Looking forward, further investment in automation and renewable energy integration within existing fossil fuel infrastructure will define the next phase of engineering development. The Mechanical Engineer remains at the forefront of this transition, ensuring that as United States Houston adapts to new energy realities, its mechanical backbone remains robust, efficient, and compliant.</w:t>
      </w:r>
    </w:p>
    <w:p>
      <w:pPr>
        <w:pStyle w:val="BodyText"/>
      </w:pPr>
      <w:r>
        <w:t xml:space="preserve">We recommend a continued focus on workforce training and technology adoption to sustain these high standards. By leveraging our current successes outlined in this report, we can ensure that our projects in United States Houston serve as a model for excellence in mechanical engineering nationwide.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Houston Operations</dc:title>
  <dc:creator/>
  <dc:language>en</dc:language>
  <cp:keywords/>
  <dcterms:created xsi:type="dcterms:W3CDTF">2026-07-29T10:38:00Z</dcterms:created>
  <dcterms:modified xsi:type="dcterms:W3CDTF">2026-07-29T10:38:00Z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