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Project</w:t>
      </w:r>
      <w:r>
        <w:t xml:space="preserve"> </w:t>
      </w:r>
      <w:r>
        <w:t xml:space="preserve">Report:</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0" w:name="Xb6702e66bbd805374bb9361bccbecc52d57d502"/>
    <w:p>
      <w:pPr>
        <w:pStyle w:val="Heading1"/>
      </w:pPr>
      <w:r>
        <w:t xml:space="preserve">Project Report regarding the Mechanical Engineer Role in United States San Francisco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Engineering Management</w:t>
      </w:r>
      <w:r>
        <w:br/>
      </w:r>
      <w:r>
        <w:rPr>
          <w:bCs/>
          <w:b/>
        </w:rPr>
        <w:t xml:space="preserve">From:</w:t>
      </w:r>
      <w:r>
        <w:t xml:space="preserve"> </w:t>
      </w:r>
      <w:r>
        <w:t xml:space="preserve">Senior Project Documentation Team</w:t>
      </w:r>
      <w:r>
        <w:br/>
      </w:r>
    </w:p>
    <w:p>
      <w:pPr>
        <w:pStyle w:val="BodyText"/>
      </w:pPr>
      <w:r>
        <w:t xml:space="preserve">Subject:Comprehensive Analysis of the Mechanical Engineer Position within the United States San Francisco Metropolitan Area</w:t>
      </w:r>
    </w:p>
    <w:bookmarkStart w:id="20" w:name="executive-summary"/>
    <w:p>
      <w:pPr>
        <w:pStyle w:val="Heading2"/>
      </w:pPr>
      <w:r>
        <w:t xml:space="preserve">1. Executive Summary</w:t>
      </w:r>
    </w:p>
    <w:p>
      <w:pPr>
        <w:pStyle w:val="FirstParagraph"/>
      </w:pPr>
      <w:r>
        <w:t xml:space="preserve">This document serves as a comprehensive project report detailing the critical role, responsibilities, and strategic importance of a</w:t>
      </w:r>
      <w:r>
        <w:t xml:space="preserve"> </w:t>
      </w:r>
      <w:r>
        <w:t xml:space="preserve">Mechanical Engineer</w:t>
      </w:r>
      <w:r>
        <w:t xml:space="preserve"> </w:t>
      </w:r>
      <w:r>
        <w:t xml:space="preserve">operating within the dynamic technological and industrial landscape of the</w:t>
      </w:r>
      <w:r>
        <w:t xml:space="preserve"> </w:t>
      </w:r>
      <w:r>
        <w:t xml:space="preserve">United States San Francisco</w:t>
      </w:r>
      <w:r>
        <w:t xml:space="preserve"> </w:t>
      </w:r>
      <w:r>
        <w:t xml:space="preserve">region. The Bay Area has long been recognized as a global epicenter for innovation, particularly in sectors such as renewable energy, advanced robotics, sustainable architecture, and biotechnology. Consequently, the demand for highly skilled mechanical engineering professionals who can integrate traditional mechanical principles with modern digital tools is at an all-time high. This report outlines the specific challenges and opportunities associated with this role in</w:t>
      </w:r>
      <w:r>
        <w:t xml:space="preserve"> </w:t>
      </w:r>
      <w:r>
        <w:t xml:space="preserve">United States San Francisco</w:t>
      </w:r>
      <w:r>
        <w:t xml:space="preserve">, providing a detailed overview of required competencies, regulatory environments, and projected impact on regional development projects.</w:t>
      </w:r>
    </w:p>
    <w:bookmarkEnd w:id="20"/>
    <w:bookmarkStart w:id="21" w:name="introduction-to-the-regional-context"/>
    <w:p>
      <w:pPr>
        <w:pStyle w:val="Heading2"/>
      </w:pPr>
      <w:r>
        <w:t xml:space="preserve">2. Introduction to the Regional Context</w:t>
      </w:r>
    </w:p>
    <w:p>
      <w:pPr>
        <w:pStyle w:val="FirstParagraph"/>
      </w:pPr>
      <w:r>
        <w:t xml:space="preserve">The city of San Francisco presents a unique set of engineering challenges that distinguish it from other metropolitan areas in the United States. Situated on a peninsula bordered by two bodies of water and located at the intersection of several major fault lines, any structural or mechanical system implemented here must adhere to rigorous seismic safety standards. Furthermore, the</w:t>
      </w:r>
      <w:r>
        <w:t xml:space="preserve"> </w:t>
      </w:r>
      <w:r>
        <w:t xml:space="preserve">United States San Francisco</w:t>
      </w:r>
      <w:r>
        <w:t xml:space="preserve"> </w:t>
      </w:r>
      <w:r>
        <w:t xml:space="preserve">city government has enacted some of the most stringent environmental sustainability codes in the nation. As a result, a</w:t>
      </w:r>
      <w:r>
        <w:t xml:space="preserve"> </w:t>
      </w:r>
      <w:r>
        <w:t xml:space="preserve">Mechanical Engineer</w:t>
      </w:r>
      <w:r>
        <w:t xml:space="preserve"> </w:t>
      </w:r>
      <w:r>
        <w:t xml:space="preserve">working in this jurisdiction must possess not only technical proficiency but also a deep understanding of local municipal codes, environmental regulations, and climate-specific design constraints.</w:t>
      </w:r>
    </w:p>
    <w:p>
      <w:pPr>
        <w:pStyle w:val="BodyText"/>
      </w:pPr>
      <w:r>
        <w:t xml:space="preserve">The rapid urbanization and high density of the city necessitate innovative solutions for heating, ventilation, and air conditioning (HVAC) systems. The legacy building stock in many parts of the city requires retrofitting to meet modern energy efficiency standards while preserving historical integrity. This creates a fertile ground for mechanical engineers to apply advanced thermodynamic principles and computational fluid dynamics to optimize energy usage without compromising structural safety or aesthetic preservation.</w:t>
      </w:r>
    </w:p>
    <w:bookmarkEnd w:id="21"/>
    <w:bookmarkStart w:id="25" w:name="Xf2ce30fb08c0fa60c3c350b33363c2248f1e61f"/>
    <w:p>
      <w:pPr>
        <w:pStyle w:val="Heading2"/>
      </w:pPr>
      <w:r>
        <w:t xml:space="preserve">3. Core Responsibilities of the Mechanical Engineer</w:t>
      </w:r>
    </w:p>
    <w:bookmarkStart w:id="22" w:name="design-and-analysis"/>
    <w:p>
      <w:pPr>
        <w:pStyle w:val="Heading3"/>
      </w:pPr>
      <w:r>
        <w:t xml:space="preserve">3.1 Design and Analysis</w:t>
      </w:r>
    </w:p>
    <w:p>
      <w:pPr>
        <w:pStyle w:val="FirstParagraph"/>
      </w:pPr>
      <w:r>
        <w:t xml:space="preserve">The primary responsibility of a</w:t>
      </w:r>
      <w:r>
        <w:t xml:space="preserve"> </w:t>
      </w:r>
      <w:r>
        <w:t xml:space="preserve">Mechanical Engineer</w:t>
      </w:r>
      <w:r>
        <w:t xml:space="preserve"> </w:t>
      </w:r>
      <w:r>
        <w:t xml:space="preserve">in this context involves the conceptual design, detailed engineering, and analysis of mechanical systems. This includes sizing pumps, fans, compressors, and turbines for commercial high-rises and industrial facilities. In</w:t>
      </w:r>
      <w:r>
        <w:t xml:space="preserve"> </w:t>
      </w:r>
      <w:r>
        <w:t xml:space="preserve">United States San Francisco</w:t>
      </w:r>
      <w:r>
        <w:t xml:space="preserve">, where space is at a premium on vertical real estate towers like the Salesforce Tower or 181 Fremont Street, engineers must design compact yet efficient mechanical rooms. This requires precise three-dimensional modeling using Computer-Aided Design (CAD) and Building Information Modeling (BIM) software to ensure that all mechanical components fit within spatial constraints while allowing for adequate maintenance access.</w:t>
      </w:r>
    </w:p>
    <w:bookmarkEnd w:id="22"/>
    <w:bookmarkStart w:id="23" w:name="sustainability-and-energy-efficiency"/>
    <w:p>
      <w:pPr>
        <w:pStyle w:val="Heading3"/>
      </w:pPr>
      <w:r>
        <w:t xml:space="preserve">3.2 Sustainability and Energy Efficiency</w:t>
      </w:r>
    </w:p>
    <w:p>
      <w:pPr>
        <w:pStyle w:val="FirstParagraph"/>
      </w:pPr>
      <w:r>
        <w:t xml:space="preserve">A significant portion of the project report focuses on sustainability. The</w:t>
      </w:r>
      <w:r>
        <w:t xml:space="preserve"> </w:t>
      </w:r>
      <w:r>
        <w:t xml:space="preserve">Mechanical Engineer</w:t>
      </w:r>
      <w:r>
        <w:t xml:space="preserve"> </w:t>
      </w:r>
      <w:r>
        <w:t xml:space="preserve">is tasked with integrating renewable energy systems, such as geothermal heat pumps or solar thermal arrays, into building infrastructures. Given the aggressive carbon neutrality goals set by the city of San Francisco, engineers are expected to conduct detailed energy audits and lifecycle assessments of proposed mechanical systems. The goal is to reduce operational carbon footprints while maintaining occupant comfort in a microclimate that can vary significantly from foggy mornings to sunny afternoons.</w:t>
      </w:r>
    </w:p>
    <w:bookmarkEnd w:id="23"/>
    <w:bookmarkStart w:id="24" w:name="regulatory-compliance-and-safety"/>
    <w:p>
      <w:pPr>
        <w:pStyle w:val="Heading3"/>
      </w:pPr>
      <w:r>
        <w:t xml:space="preserve">3.3 Regulatory Compliance and Safety</w:t>
      </w:r>
    </w:p>
    <w:p>
      <w:pPr>
        <w:pStyle w:val="FirstParagraph"/>
      </w:pPr>
      <w:r>
        <w:t xml:space="preserve">Navigating the regulatory landscape is a critical aspect of this role. The</w:t>
      </w:r>
      <w:r>
        <w:t xml:space="preserve"> </w:t>
      </w:r>
      <w:r>
        <w:t xml:space="preserve">Mechanical Engineer</w:t>
      </w:r>
      <w:r>
        <w:t xml:space="preserve"> </w:t>
      </w:r>
      <w:r>
        <w:t xml:space="preserve">must ensure that all designs comply with the California Mechanical Code, ASHRAE standards, and local ordinances specific to</w:t>
      </w:r>
      <w:r>
        <w:t xml:space="preserve"> </w:t>
      </w:r>
      <w:r>
        <w:t xml:space="preserve">United States San Francisco</w:t>
      </w:r>
      <w:r>
        <w:t xml:space="preserve">. This includes ensuring proper venting for gas appliances, seismic bracing for heavy machinery, and noise control measures in densely populated residential areas. The engineer acts as the technical authority during permitting processes with the Department of Building Inspection (DBI), often required to provide detailed calculations and justifications for design deviations.</w:t>
      </w:r>
    </w:p>
    <w:bookmarkEnd w:id="24"/>
    <w:bookmarkEnd w:id="25"/>
    <w:bookmarkStart w:id="26" w:name="technical-challenges-and-innovations"/>
    <w:p>
      <w:pPr>
        <w:pStyle w:val="Heading2"/>
      </w:pPr>
      <w:r>
        <w:t xml:space="preserve">4. Technical Challenges and Innovations</w:t>
      </w:r>
    </w:p>
    <w:p>
      <w:pPr>
        <w:pStyle w:val="FirstParagraph"/>
      </w:pPr>
      <w:r>
        <w:t xml:space="preserve">The intersection of technology and mechanical engineering in</w:t>
      </w:r>
      <w:r>
        <w:t xml:space="preserve"> </w:t>
      </w:r>
      <w:r>
        <w:t xml:space="preserve">United States San Francisco</w:t>
      </w:r>
      <w:r>
        <w:t xml:space="preserve"> </w:t>
      </w:r>
      <w:r>
        <w:t xml:space="preserve">has led to the emergence of specialized roles. For instance, in the tech sector, mechanical engineers are increasingly involved in hardware development for robotics and autonomous vehicles. Companies headquartered in the Bay Area require engineers who can design precision mechanisms that operate reliably under various environmental conditions. This has raised the bar for educational requirements and professional experience, favoring candidates with backgrounds mechatronics or control systems.</w:t>
      </w:r>
    </w:p>
    <w:p>
      <w:pPr>
        <w:pStyle w:val="BodyText"/>
      </w:pPr>
      <w:r>
        <w:t xml:space="preserve">Another challenge is the integration of smart building technologies. A modern</w:t>
      </w:r>
      <w:r>
        <w:t xml:space="preserve"> </w:t>
      </w:r>
      <w:r>
        <w:t xml:space="preserve">Mechanical Engineer</w:t>
      </w:r>
      <w:r>
        <w:t xml:space="preserve"> </w:t>
      </w:r>
      <w:r>
        <w:t xml:space="preserve">must work alongside software engineers to implement Internet of Things (IoT) sensors that monitor temperature, humidity, and air quality in real-time. This data-driven approach allows for predictive maintenance, reducing downtime and extending the lifespan of mechanical assets. In the context of</w:t>
      </w:r>
      <w:r>
        <w:t xml:space="preserve"> </w:t>
      </w:r>
      <w:r>
        <w:t xml:space="preserve">United States San Francisco</w:t>
      </w:r>
      <w:r>
        <w:t xml:space="preserve">, where labor costs are high and operational efficiency is paramount, this integration provides a substantial return on investment for property owners.</w:t>
      </w:r>
    </w:p>
    <w:bookmarkEnd w:id="26"/>
    <w:bookmarkStart w:id="27" w:name="economic-impact-and-market-trends"/>
    <w:p>
      <w:pPr>
        <w:pStyle w:val="Heading2"/>
      </w:pPr>
      <w:r>
        <w:t xml:space="preserve">5. Economic Impact and Market Trends</w:t>
      </w:r>
    </w:p>
    <w:p>
      <w:pPr>
        <w:pStyle w:val="FirstParagraph"/>
      </w:pPr>
      <w:r>
        <w:t xml:space="preserve">The demand for qualified mechanical engineering talent in the Bay Area drives economic growth by enabling large-scale infrastructure projects. From the ongoing expansion of public transportation systems to the retrofitting of historic buildings, these projects create jobs and stimulate local economies. The</w:t>
      </w:r>
      <w:r>
        <w:t xml:space="preserve"> </w:t>
      </w:r>
      <w:r>
        <w:t xml:space="preserve">Mechanical Engineer</w:t>
      </w:r>
      <w:r>
        <w:t xml:space="preserve"> </w:t>
      </w:r>
      <w:r>
        <w:t xml:space="preserve">plays a pivotal role in this ecosystem by ensuring that capital improvements are technically feasible, financially viable, and environmentally responsible.</w:t>
      </w:r>
    </w:p>
    <w:p>
      <w:pPr>
        <w:pStyle w:val="BodyText"/>
      </w:pPr>
      <w:r>
        <w:t xml:space="preserve">Furthermore, the innovation hub status of</w:t>
      </w:r>
      <w:r>
        <w:t xml:space="preserve"> </w:t>
      </w:r>
      <w:r>
        <w:t xml:space="preserve">United States San Francisco</w:t>
      </w:r>
      <w:r>
        <w:t xml:space="preserve"> </w:t>
      </w:r>
      <w:r>
        <w:t xml:space="preserve">attracts venture capital to green technology startups. Many of these startups rely on mechanical engineers to prototype and scale their products. Whether it is developing new battery cooling systems for electric vehicles or designing efficient water filtration systems, these engineers are at the forefront of technological advancement. This synergy between academic institutions, research facilities, and private industry fosters an environment where mechanical engineering is not just a support function but a driver of innovation.</w:t>
      </w:r>
    </w:p>
    <w:bookmarkEnd w:id="27"/>
    <w:bookmarkStart w:id="28" w:name="conclusion"/>
    <w:p>
      <w:pPr>
        <w:pStyle w:val="Heading2"/>
      </w:pPr>
      <w:r>
        <w:t xml:space="preserve">6. Conclusion</w:t>
      </w:r>
    </w:p>
    <w:p>
      <w:pPr>
        <w:pStyle w:val="FirstParagraph"/>
      </w:pPr>
      <w:r>
        <w:t xml:space="preserve">In conclusion, this project report highlights that the role of a</w:t>
      </w:r>
      <w:r>
        <w:t xml:space="preserve"> </w:t>
      </w:r>
      <w:r>
        <w:t xml:space="preserve">Mechanical Engineer</w:t>
      </w:r>
      <w:r>
        <w:t xml:space="preserve"> </w:t>
      </w:r>
      <w:r>
        <w:t xml:space="preserve">in the</w:t>
      </w:r>
      <w:r>
        <w:t xml:space="preserve"> </w:t>
      </w:r>
      <w:r>
        <w:t xml:space="preserve">United States San Francisco</w:t>
      </w:r>
      <w:r>
        <w:t xml:space="preserve"> </w:t>
      </w:r>
      <w:r>
        <w:t xml:space="preserve">region is multifaceted and critically important. It requires a unique blend of technical expertise, regulatory knowledge, and innovative thinking. As the city continues to grow and face challenges related to seismic resilience, sustainability, and urban density, the contributions of mechanical engineers will remain indispensable. Stakeholders must recognize that investing in high-quality engineering talent is essential for achieving long-term project success and maintaining the city’s status as a global leader in engineering excellence. The future of infrastructure and technology in</w:t>
      </w:r>
      <w:r>
        <w:t xml:space="preserve"> </w:t>
      </w:r>
      <w:r>
        <w:t xml:space="preserve">United States San Francisco</w:t>
      </w:r>
      <w:r>
        <w:t xml:space="preserve"> </w:t>
      </w:r>
      <w:r>
        <w:t xml:space="preserve">depends on the ability of mechanical professionals to adapt, innovate, and execute complex designs with precision.</w:t>
      </w:r>
    </w:p>
    <w:bookmarkEnd w:id="28"/>
    <w:bookmarkStart w:id="29" w:name="recommendations"/>
    <w:p>
      <w:pPr>
        <w:pStyle w:val="Heading2"/>
      </w:pPr>
      <w:r>
        <w:t xml:space="preserve">7. Recommendations</w:t>
      </w:r>
    </w:p>
    <w:p>
      <w:pPr>
        <w:numPr>
          <w:ilvl w:val="0"/>
          <w:numId w:val="1001"/>
        </w:numPr>
        <w:pStyle w:val="Compact"/>
      </w:pPr>
      <w:r>
        <w:rPr>
          <w:bCs/>
          <w:b/>
        </w:rPr>
        <w:t xml:space="preserve">Continuous Professional Development:</w:t>
      </w:r>
      <w:r>
        <w:t xml:space="preserve"> </w:t>
      </w:r>
      <w:r>
        <w:t xml:space="preserve">Encourage continuous learning in BIM software and sustainability certifications such as LEED or WELL.</w:t>
      </w:r>
    </w:p>
    <w:p>
      <w:pPr>
        <w:numPr>
          <w:ilvl w:val="0"/>
          <w:numId w:val="1001"/>
        </w:numPr>
        <w:pStyle w:val="Compact"/>
      </w:pPr>
      <w:r>
        <w:rPr>
          <w:bCs/>
          <w:b/>
        </w:rPr>
        <w:t xml:space="preserve">Cross-Disciplinary Collaboration: Foster stronger ties between mechanical engineers, architects, and software developers to create integrated smart systems.</w:t>
      </w:r>
    </w:p>
    <w:p>
      <w:pPr>
        <w:numPr>
          <w:ilvl w:val="0"/>
          <w:numId w:val="1001"/>
        </w:numPr>
        <w:pStyle w:val="Compact"/>
      </w:pPr>
      <w:r>
        <w:t xml:space="preserve">Local Regulatory Engagement: Stay actively involved with local building departments to anticipate changes in codes specific to</w:t>
      </w:r>
      <w:r>
        <w:t xml:space="preserve"> </w:t>
      </w:r>
      <w:r>
        <w:t xml:space="preserve">United States San Francisco</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Project Report: United States San Francisco</dc:title>
  <dc:creator/>
  <dc:language>en</dc:language>
  <cp:keywords/>
  <dcterms:created xsi:type="dcterms:W3CDTF">2026-07-29T06:17:30Z</dcterms:created>
  <dcterms:modified xsi:type="dcterms:W3CDTF">2026-07-29T06:17:30Z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