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70e306ff10ac00635c91a540111a4bba085bcb2"/>
    <w:p>
      <w:pPr>
        <w:pStyle w:val="Heading1"/>
      </w:pPr>
      <w:r>
        <w:t xml:space="preserve">Final Project Report: Strategic Integration of Mechatronics Systems in the Brisbane Industrial Sector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Infrastructure and Local Government, Queensland</w:t>
      </w:r>
      <w:r>
        <w:br/>
      </w:r>
      <w:r>
        <w:rPr>
          <w:bCs/>
          <w:b/>
        </w:rPr>
        <w:t xml:space="preserve">From:</w:t>
      </w:r>
      <w:r>
        <w:t xml:space="preserve"> </w:t>
      </w:r>
      <w:r>
        <w:t xml:space="preserve">Senior Engineering Consultancy Group</w:t>
      </w:r>
      <w:r>
        <w:br/>
      </w:r>
    </w:p>
    <w:bookmarkStart w:id="20" w:name="executive-summary"/>
    <w:p>
      <w:pPr>
        <w:pStyle w:val="Heading2"/>
      </w:pPr>
      <w:r>
        <w:t xml:space="preserve">1. Executive Summary</w:t>
      </w:r>
    </w:p>
    <w:p>
      <w:pPr>
        <w:pStyle w:val="FirstParagraph"/>
      </w:pPr>
      <w:r>
        <w:t xml:space="preserve">This project report provides a detailed examination of the critical role played by the</w:t>
      </w:r>
      <w:r>
        <w:t xml:space="preserve"> </w:t>
      </w:r>
      <w:r>
        <w:rPr>
          <w:bCs/>
          <w:b/>
        </w:rPr>
        <w:t xml:space="preserve">Mechatronics Engineer</w:t>
      </w:r>
      <w:r>
        <w:t xml:space="preserve"> </w:t>
      </w:r>
      <w:r>
        <w:t xml:space="preserve">within the evolving industrial and technological landscape of</w:t>
      </w:r>
      <w:r>
        <w:t xml:space="preserve"> </w:t>
      </w:r>
      <w:r>
        <w:rPr>
          <w:bCs/>
          <w:b/>
        </w:rPr>
        <w:t xml:space="preserve">Australia Brisbane</w:t>
      </w:r>
      <w:r>
        <w:t xml:space="preserve">. As Queensland continues to solidify its position as a hub for advanced manufacturing, mining technology, and renewable energy solutions, the demand for integrated engineering solutions has never been higher. This document outlines the technical competencies required, the specific challenges faced in</w:t>
      </w:r>
      <w:r>
        <w:t xml:space="preserve"> </w:t>
      </w:r>
      <w:r>
        <w:rPr>
          <w:bCs/>
          <w:b/>
        </w:rPr>
        <w:t xml:space="preserve">Australia Brisbane</w:t>
      </w:r>
      <w:r>
        <w:t xml:space="preserve">, and strategic recommendations for leveraging mechatronics to enhance economic productivity.</w:t>
      </w:r>
    </w:p>
    <w:p>
      <w:pPr>
        <w:pStyle w:val="BodyText"/>
      </w:pPr>
      <w:r>
        <w:t xml:space="preserve">The convergence of mechanical engineering, electronics, computer science, and telecommunications defines modern mechatronics. In the context of</w:t>
      </w:r>
      <w:r>
        <w:t xml:space="preserve"> </w:t>
      </w:r>
      <w:r>
        <w:rPr>
          <w:bCs/>
          <w:b/>
        </w:rPr>
        <w:t xml:space="preserve">Australia Brisbane</w:t>
      </w:r>
      <w:r>
        <w:t xml:space="preserve">, this multidisciplinary approach is essential for addressing local industry needs, ranging from automated logistics in port infrastructure to precision automation in agricultural processing. This report argues that investing in skilled</w:t>
      </w:r>
      <w:r>
        <w:t xml:space="preserve"> </w:t>
      </w:r>
      <w:r>
        <w:rPr>
          <w:bCs/>
          <w:b/>
        </w:rPr>
        <w:t xml:space="preserve">Mechatronics Engineer</w:t>
      </w:r>
      <w:r>
        <w:t xml:space="preserve"> </w:t>
      </w:r>
      <w:r>
        <w:t xml:space="preserve">personnel is a vital strategy for sustaining competitive advantage in the region.</w:t>
      </w:r>
    </w:p>
    <w:bookmarkEnd w:id="20"/>
    <w:bookmarkStart w:id="21" w:name="introduction-and-context"/>
    <w:p>
      <w:pPr>
        <w:pStyle w:val="Heading2"/>
      </w:pPr>
      <w:r>
        <w:t xml:space="preserve">2. Introduction and Context</w:t>
      </w:r>
    </w:p>
    <w:p>
      <w:pPr>
        <w:pStyle w:val="FirstParagraph"/>
      </w:pPr>
      <w:r>
        <w:t xml:space="preserve">The city of</w:t>
      </w:r>
      <w:r>
        <w:t xml:space="preserve"> </w:t>
      </w:r>
      <w:r>
        <w:rPr>
          <w:bCs/>
          <w:b/>
        </w:rPr>
        <w:t xml:space="preserve">Australia Brisbane</w:t>
      </w:r>
      <w:r>
        <w:t xml:space="preserve">Australia Brisbane has witnessed a significant pivot toward high-tech manufacturing and engineering innovation in recent years. The local government’s "Queensland 2031" strategic plan emphasizes technology adoption to reduce operational costs and improve environmental sustainability.</w:t>
      </w:r>
    </w:p>
    <w:p>
      <w:pPr>
        <w:pStyle w:val="BodyText"/>
      </w:pPr>
      <w:r>
        <w:t xml:space="preserve">Within this framework the</w:t>
      </w:r>
    </w:p>
    <w:p>
      <w:pPr>
        <w:pStyle w:val="BodyText"/>
      </w:pPr>
      <w:r>
        <w:t xml:space="preserve">Mechatronics Engineer becomes a pivotal figure. Unlike traditional mechanical engineers who focus solely on physical structures, or electrical engineers who concentrate on circuitry, the mechatronics professional designs systems that integrate both hardware and software. This holistic approach is particularly relevant for</w:t>
      </w:r>
      <w:r>
        <w:t xml:space="preserve"> </w:t>
      </w:r>
      <w:r>
        <w:rPr>
          <w:bCs/>
          <w:b/>
        </w:rPr>
        <w:t xml:space="preserve">Australia Brisbane</w:t>
      </w:r>
      <w:r>
        <w:t xml:space="preserve">, where industries are increasingly adopting Industry 4.0 standards, including IoT (Internet of Things), AI-driven predictive maintenance, and robotic automation.</w:t>
      </w:r>
    </w:p>
    <w:bookmarkEnd w:id="21"/>
    <w:bookmarkStart w:id="25" w:name="Xce2cc6d1df38e338531dc9c61ed6645c761bf35"/>
    <w:p>
      <w:pPr>
        <w:pStyle w:val="Heading2"/>
      </w:pPr>
      <w:r>
        <w:t xml:space="preserve">3. The Role of the Mechatronics Engineer in Local Industries</w:t>
      </w:r>
    </w:p>
    <w:p>
      <w:pPr>
        <w:pStyle w:val="FirstParagraph"/>
      </w:pPr>
      <w:r>
        <w:t xml:space="preserve">To understand the necessity of this role, we must analyze its application across key sectors in</w:t>
      </w:r>
      <w:r>
        <w:t xml:space="preserve"> </w:t>
      </w:r>
      <w:r>
        <w:rPr>
          <w:bCs/>
          <w:b/>
        </w:rPr>
        <w:t xml:space="preserve">Australia Brisbane</w:t>
      </w:r>
      <w:r>
        <w:t xml:space="preserve">:</w:t>
      </w:r>
    </w:p>
    <w:bookmarkStart w:id="22" w:name="mining-and-resources-automation"/>
    <w:p>
      <w:pPr>
        <w:pStyle w:val="Heading3"/>
      </w:pPr>
      <w:r>
        <w:t xml:space="preserve">3.1 Mining and Resources Automation</w:t>
      </w:r>
    </w:p>
    <w:p>
      <w:pPr>
        <w:pStyle w:val="FirstParagraph"/>
      </w:pPr>
      <w:r>
        <w:t xml:space="preserve">Brisbane serves as the operational headquarters for many major mining companies operating in Queensland’s Bowen Basin and Galilee Basin. The remote nature of these sites demands high levels of automation. A</w:t>
      </w:r>
      <w:r>
        <w:t xml:space="preserve"> </w:t>
      </w:r>
      <w:r>
        <w:rPr>
          <w:bCs/>
          <w:b/>
        </w:rPr>
        <w:t xml:space="preserve">Mechatronics Engineer</w:t>
      </w:r>
      <w:r>
        <w:t xml:space="preserve"> </w:t>
      </w:r>
      <w:r>
        <w:t xml:space="preserve">is responsible for designing remote-controlled drilling rigs, autonomous haulage systems, and sensor networks that monitor equipment health in real-time. These engineers ensure that mechanical components interact seamlessly with control algorithms to operate safely in harsh environments.</w:t>
      </w:r>
    </w:p>
    <w:bookmarkEnd w:id="22"/>
    <w:bookmarkStart w:id="23" w:name="manufacturing-and-logistics"/>
    <w:p>
      <w:pPr>
        <w:pStyle w:val="Heading3"/>
      </w:pPr>
      <w:r>
        <w:t xml:space="preserve">3.2 Manufacturing and Logistics</w:t>
      </w:r>
    </w:p>
    <w:p>
      <w:pPr>
        <w:pStyle w:val="FirstParagraph"/>
      </w:pPr>
      <w:r>
        <w:t xml:space="preserve">The Greater Brisbane area hosts numerous manufacturing facilities, including food processing plants and aerospace component producers. Here,</w:t>
      </w:r>
      <w:r>
        <w:t xml:space="preserve"> </w:t>
      </w:r>
      <w:r>
        <w:rPr>
          <w:bCs/>
          <w:b/>
        </w:rPr>
        <w:t xml:space="preserve">Mechatronics Engineer</w:t>
      </w:r>
      <w:r>
        <w:t xml:space="preserve">s design assembly lines that utilize robotic arms guided by computer vision systems. For logistics hubs near the Port of Brisbane, mechatronics solutions optimize container handling and inventory tracking through automated guided vehicles (AGVs). This integration reduces labor dependency and increases throughput accuracy.</w:t>
      </w:r>
    </w:p>
    <w:bookmarkEnd w:id="23"/>
    <w:bookmarkStart w:id="24" w:name="renewable-energy-systems"/>
    <w:p>
      <w:pPr>
        <w:pStyle w:val="Heading3"/>
      </w:pPr>
      <w:r>
        <w:t xml:space="preserve">3.3 Renewable Energy Systems</w:t>
      </w:r>
    </w:p>
    <w:p>
      <w:pPr>
        <w:pStyle w:val="FirstParagraph"/>
      </w:pPr>
      <w:r>
        <w:rPr>
          <w:bCs/>
          <w:b/>
        </w:rPr>
        <w:t xml:space="preserve">Australia Brisbane</w:t>
      </w:r>
      <w:r>
        <w:t xml:space="preserve">Mechatronics Engineer-designed units is crucial for grid stability.</w:t>
      </w:r>
    </w:p>
    <w:bookmarkEnd w:id="24"/>
    <w:bookmarkEnd w:id="25"/>
    <w:bookmarkStart w:id="26" w:name="X05fd536c4fdd5282035ebc3c207b006e75197c5"/>
    <w:p>
      <w:pPr>
        <w:pStyle w:val="Heading2"/>
      </w:pPr>
      <w:r>
        <w:t xml:space="preserve">4. Technical Competencies and Educational Requirements</w:t>
      </w:r>
    </w:p>
    <w:p>
      <w:pPr>
        <w:pStyle w:val="FirstParagraph"/>
      </w:pPr>
      <w:r>
        <w:t xml:space="preserve">The complexity of projects undertaken in</w:t>
      </w:r>
    </w:p>
    <w:p>
      <w:pPr>
        <w:pStyle w:val="BodyText"/>
      </w:pPr>
      <w:r>
        <w:t xml:space="preserve">Australia Brisbane requires a robust educational foundation. A qualified</w:t>
      </w:r>
    </w:p>
    <w:p>
      <w:pPr>
        <w:pStyle w:val="BodyText"/>
      </w:pPr>
      <w:r>
        <w:t xml:space="preserve">Mechatronics Engineer typically holds a Bachelor’s degree in Mechatronics Engineering or a related field accredited by Engineers Australia.</w:t>
      </w:r>
    </w:p>
    <w:p>
      <w:pPr>
        <w:numPr>
          <w:ilvl w:val="0"/>
          <w:numId w:val="1001"/>
        </w:numPr>
        <w:pStyle w:val="Compact"/>
      </w:pPr>
      <w:r>
        <w:rPr>
          <w:bCs/>
          <w:b/>
        </w:rPr>
        <w:t xml:space="preserve">SolidWorks and CAD:</w:t>
      </w:r>
      <w:r>
        <w:t xml:space="preserve"> </w:t>
      </w:r>
      <w:r>
        <w:t xml:space="preserve">Proficiency in Computer-Aided Design is non-negotiable for prototyping mechanical components tailored to local spatial constraints.</w:t>
      </w:r>
    </w:p>
    <w:p>
      <w:pPr>
        <w:numPr>
          <w:ilvl w:val="0"/>
          <w:numId w:val="1001"/>
        </w:numPr>
        <w:pStyle w:val="Compact"/>
      </w:pPr>
      <w:r>
        <w:rPr>
          <w:bCs/>
          <w:b/>
        </w:rPr>
        <w:t xml:space="preserve">PLC Programming:</w:t>
      </w:r>
      <w:r>
        <w:t xml:space="preserve"> </w:t>
      </w:r>
      <w:r>
        <w:t xml:space="preserve">Experience with Programmable Logic Controllers (Siemens, Allen-Bradley) is essential for automating industrial processes common in Brisbane’s factories.</w:t>
      </w:r>
    </w:p>
    <w:p>
      <w:pPr>
        <w:numPr>
          <w:ilvl w:val="0"/>
          <w:numId w:val="1001"/>
        </w:numPr>
        <w:pStyle w:val="Compact"/>
      </w:pPr>
      <w:r>
        <w:rPr>
          <w:bCs/>
          <w:b/>
        </w:rPr>
        <w:t xml:space="preserve">Sensor Fusion:</w:t>
      </w:r>
      <w:r>
        <w:t xml:space="preserve"> </w:t>
      </w:r>
      <w:r>
        <w:t xml:space="preserve">Understanding how to integrate data from LiDAR, GPS, and inertial measurement units is critical for autonomous systems deployed in</w:t>
      </w:r>
      <w:r>
        <w:t xml:space="preserve"> </w:t>
      </w:r>
      <w:r>
        <w:rPr>
          <w:bCs/>
          <w:b/>
        </w:rPr>
        <w:t xml:space="preserve">Australia Brisbane</w:t>
      </w:r>
      <w:r>
        <w:t xml:space="preserve">.</w:t>
      </w:r>
    </w:p>
    <w:p>
      <w:pPr>
        <w:numPr>
          <w:ilvl w:val="0"/>
          <w:numId w:val="1001"/>
        </w:numPr>
        <w:pStyle w:val="Compact"/>
      </w:pPr>
      <w:r>
        <w:rPr>
          <w:bCs/>
          <w:b/>
        </w:rPr>
        <w:t xml:space="preserve">C++ and Python:</w:t>
      </w:r>
      <w:r>
        <w:t xml:space="preserve"> </w:t>
      </w:r>
      <w:r>
        <w:t xml:space="preserve">Software skills are increasingly important as embedded systems become more intelligent.</w:t>
      </w:r>
    </w:p>
    <w:bookmarkEnd w:id="26"/>
    <w:bookmarkStart w:id="30" w:name="X16e17abf54417df3881eb03dcbf2bd263522169"/>
    <w:p>
      <w:pPr>
        <w:pStyle w:val="Heading2"/>
      </w:pPr>
      <w:r>
        <w:t xml:space="preserve">5. Challenges and Opportunities in Australia Brisbane</w:t>
      </w:r>
    </w:p>
    <w:bookmarkStart w:id="27" w:name="skill-shortages"/>
    <w:p>
      <w:pPr>
        <w:pStyle w:val="Heading3"/>
      </w:pPr>
      <w:r>
        <w:t xml:space="preserve">5.1 Skill Shortages</w:t>
      </w:r>
    </w:p>
    <w:p>
      <w:pPr>
        <w:pStyle w:val="FirstParagraph"/>
      </w:pPr>
      <w:r>
        <w:t xml:space="preserve">A significant challenge facing</w:t>
      </w:r>
    </w:p>
    <w:p>
      <w:pPr>
        <w:pStyle w:val="BodyText"/>
      </w:pPr>
      <w:r>
        <w:t xml:space="preserve">Australia Brisbane is a shortage of specialized engineering talent. Many large firms struggle to find</w:t>
      </w:r>
    </w:p>
    <w:p>
      <w:pPr>
        <w:pStyle w:val="BodyText"/>
      </w:pPr>
      <w:r>
        <w:t xml:space="preserve">Mechatronics Engineer with experience in both legacy mechanical systems and modern cloud-based data analytics. This gap leads to project delays and increased reliance on overseas contractors.</w:t>
      </w:r>
    </w:p>
    <w:bookmarkEnd w:id="27"/>
    <w:bookmarkStart w:id="28" w:name="infrastructure-limitations"/>
    <w:p>
      <w:pPr>
        <w:pStyle w:val="Heading3"/>
      </w:pPr>
      <w:r>
        <w:t xml:space="preserve">5.2 Infrastructure Limitations</w:t>
      </w:r>
    </w:p>
    <w:p>
      <w:pPr>
        <w:pStyle w:val="FirstParagraph"/>
      </w:pPr>
      <w:r>
        <w:t xml:space="preserve">While</w:t>
      </w:r>
    </w:p>
    <w:p>
      <w:pPr>
        <w:pStyle w:val="BodyText"/>
      </w:pPr>
      <w:r>
        <w:t xml:space="preserve">Australia Brisbane has excellent transport links, the integration of smart city infrastructure is still in its early stages. There is an opportunity for mechatronics engineers to work on traffic management systems, smart waste management, and public transport automation.</w:t>
      </w:r>
    </w:p>
    <w:bookmarkEnd w:id="28"/>
    <w:bookmarkStart w:id="29" w:name="regulatory-compliance"/>
    <w:p>
      <w:pPr>
        <w:pStyle w:val="Heading3"/>
      </w:pPr>
      <w:r>
        <w:t xml:space="preserve">5.3 Regulatory Compliance</w:t>
      </w:r>
    </w:p>
    <w:p>
      <w:pPr>
        <w:pStyle w:val="FirstParagraph"/>
      </w:pPr>
      <w:r>
        <w:t xml:space="preserve">Navigating the regulatory environment in</w:t>
      </w:r>
    </w:p>
    <w:p>
      <w:pPr>
        <w:pStyle w:val="BodyText"/>
      </w:pPr>
      <w:r>
        <w:t xml:space="preserve">Australia Brisbane requires strict adherence to Australian Standards (AS). A</w:t>
      </w:r>
    </w:p>
    <w:p>
      <w:pPr>
        <w:pStyle w:val="BodyText"/>
      </w:pPr>
      <w:r>
        <w:t xml:space="preserve">Mechatronics Engineer must ensure that all designs comply with safety regulations, particularly regarding electrical safety and machine guarding.</w:t>
      </w:r>
    </w:p>
    <w:bookmarkEnd w:id="29"/>
    <w:bookmarkEnd w:id="30"/>
    <w:bookmarkStart w:id="31" w:name="strategic-recommendations"/>
    <w:p>
      <w:pPr>
        <w:pStyle w:val="Heading2"/>
      </w:pPr>
      <w:r>
        <w:t xml:space="preserve">6. Strategic Recommendations</w:t>
      </w:r>
    </w:p>
    <w:p>
      <w:pPr>
        <w:pStyle w:val="FirstParagraph"/>
      </w:pPr>
      <w:r>
        <w:t xml:space="preserve">To maximize the benefits of mechatronics integration in</w:t>
      </w:r>
    </w:p>
    <w:p>
      <w:pPr>
        <w:pStyle w:val="BodyText"/>
      </w:pPr>
      <w:r>
        <w:t xml:space="preserve">Australia Brisbane , the following actions are recommended:</w:t>
      </w:r>
    </w:p>
    <w:p>
      <w:pPr>
        <w:numPr>
          <w:ilvl w:val="0"/>
          <w:numId w:val="1002"/>
        </w:numPr>
        <w:pStyle w:val="Compact"/>
      </w:pPr>
      <w:r>
        <w:t xml:space="preserve">Promote STEM Education: Universities in Queensland should expand partnerships with local industries to provide internships for aspiring Mechatronics Engineers.</w:t>
      </w:r>
    </w:p>
    <w:p>
      <w:pPr>
        <w:numPr>
          <w:ilvl w:val="0"/>
          <w:numId w:val="1002"/>
        </w:numPr>
        <w:pStyle w:val="Compact"/>
      </w:pPr>
      <w:r>
        <w:t xml:space="preserve">Incentivize R&amp;D Tax Credits: The government should offer enhanced tax incentives for companies investing in automated mechatronic solutions, thereby accelerating adoption rates.</w:t>
      </w:r>
    </w:p>
    <w:p>
      <w:pPr>
        <w:numPr>
          <w:ilvl w:val="0"/>
          <w:numId w:val="1002"/>
        </w:numPr>
        <w:pStyle w:val="Compact"/>
      </w:pPr>
      <w:r>
        <w:t xml:space="preserve">Create a Local Hub: Establish a dedicated innovation center in Brisbane focused on industrial automation, bringing together universities, startups, and established corporations to collaborate on mechatronic projects.</w:t>
      </w:r>
    </w:p>
    <w:bookmarkEnd w:id="31"/>
    <w:bookmarkStart w:id="32" w:name="conclusion"/>
    <w:p>
      <w:pPr>
        <w:pStyle w:val="Heading2"/>
      </w:pPr>
      <w:r>
        <w:t xml:space="preserve">7. Conclusion</w:t>
      </w:r>
    </w:p>
    <w:p>
      <w:pPr>
        <w:pStyle w:val="FirstParagraph"/>
      </w:pPr>
      <w:r>
        <w:t xml:space="preserve">The analysis presented in this report confirms that the</w:t>
      </w:r>
    </w:p>
    <w:p>
      <w:pPr>
        <w:pStyle w:val="BodyText"/>
      </w:pPr>
      <w:r>
        <w:t xml:space="preserve">Mechatronics Engineer is not just a specialized role but a cornerstone of modern industrial development in</w:t>
      </w:r>
    </w:p>
    <w:p>
      <w:pPr>
        <w:pStyle w:val="BodyText"/>
      </w:pPr>
      <w:r>
        <w:t xml:space="preserve">Australia Brisbane . By bridging the gap between physical machinery and digital intelligence, these engineers enable industries to become more efficient, sustainable, and competitive.</w:t>
      </w:r>
    </w:p>
    <w:p>
      <w:pPr>
        <w:pStyle w:val="BodyText"/>
      </w:pPr>
      <w:r>
        <w:t xml:space="preserve">As</w:t>
      </w:r>
    </w:p>
    <w:p>
      <w:pPr>
        <w:pStyle w:val="BodyText"/>
      </w:pPr>
      <w:r>
        <w:t xml:space="preserve">Australia Brisbane continues to grow economically, the strategic hiring and training of mechatronics professionals will be a decisive factor in achieving regional prosperity. The synergy between advanced engineering practices and local industry needs presents a unique opportunity for growth. It is imperative that stakeholders recognize the value of this discipline and invest accordingly to secure a robust technological future for the region.</w:t>
      </w:r>
    </w:p>
    <w:p>
      <w:pPr>
        <w:pStyle w:val="BodyText"/>
      </w:pPr>
      <w:r>
        <w:t xml:space="preserve">This report concludes that the integration of mechatronics systems is no longer optional but essential for any organization operating in</w:t>
      </w:r>
    </w:p>
    <w:p>
      <w:pPr>
        <w:pStyle w:val="BodyText"/>
      </w:pPr>
      <w:r>
        <w:t xml:space="preserve">Australia Brisbane seeking long-term viability and innovation.</w:t>
      </w:r>
    </w:p>
    <w:p>
      <w:pPr>
        <w:pStyle w:val="BodyText"/>
      </w:pPr>
      <w:r>
        <w:rPr>
          <w:bCs/>
          <w:b/>
        </w:rPr>
        <w:t xml:space="preserve">Signed:</w:t>
      </w:r>
    </w:p>
    <w:p>
      <w:pPr>
        <w:pStyle w:val="BodyText"/>
      </w:pPr>
      <w:r>
        <w:rPr>
          <w:iCs/>
          <w:i/>
        </w:rPr>
        <w:t xml:space="preserve">J. Smith</w:t>
      </w:r>
    </w:p>
    <w:p>
      <w:pPr>
        <w:pStyle w:val="BodyText"/>
      </w:pPr>
      <w:r>
        <w:rPr>
          <w:bCs/>
          <w:b/>
        </w:rPr>
        <w:t xml:space="preserve">Title:</w:t>
      </w:r>
      <w:r>
        <w:t xml:space="preserve"> </w:t>
      </w:r>
      <w:r>
        <w:t xml:space="preserve">Lead Project Engineer</w:t>
      </w:r>
      <w:r>
        <w:t xml:space="preserve"> </w:t>
      </w:r>
      <w:r>
        <w:rPr>
          <w:bCs/>
          <w:b/>
        </w:rPr>
        <w:t xml:space="preserve">Affiliation:</w:t>
      </w:r>
      <w:r>
        <w:t xml:space="preserve"> </w:t>
      </w:r>
      <w:r>
        <w:t xml:space="preserve">Advanced Engineering Solutions Pty Ltd</w:t>
      </w:r>
      <w:r>
        <w:br/>
      </w:r>
    </w:p>
    <w:p>
      <w:pPr>
        <w:pStyle w:val="BodyText"/>
      </w:pPr>
      <w:r>
        <w:t xml:space="preserve">Date: October 26, 2023</w:t>
      </w:r>
    </w:p>
    <w:p>
      <w:pPr>
        <w:pStyle w:val="BodyText"/>
      </w:pPr>
      <w:r>
        <w:t xml:space="preserve">Contact Information:</w:t>
      </w:r>
      <w:r>
        <w:br/>
      </w:r>
      <w:r>
        <w:t xml:space="preserve">Email: j.smith@advancedeng.com.au</w:t>
      </w:r>
      <w:r>
        <w:br/>
      </w:r>
      <w:r>
        <w:t xml:space="preserve">Phone: +61 7 XXXX XXXX</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2026-07-29T12:51:19Z</dcterms:created>
  <dcterms:modified xsi:type="dcterms:W3CDTF">2026-07-29T12:51:19Z</dcterms:modified>
</cp:coreProperties>
</file>

<file path=docProps/custom.xml><?xml version="1.0" encoding="utf-8"?>
<Properties xmlns="http://schemas.openxmlformats.org/officeDocument/2006/custom-properties" xmlns:vt="http://schemas.openxmlformats.org/officeDocument/2006/docPropsVTypes"/>
</file>