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Project</w:t>
      </w:r>
      <w:r>
        <w:t xml:space="preserve"> </w:t>
      </w:r>
      <w:r>
        <w:t xml:space="preserve">Report:</w:t>
      </w:r>
      <w:r>
        <w:t xml:space="preserve"> </w:t>
      </w:r>
      <w:r>
        <w:t xml:space="preserve">Sydney</w:t>
      </w:r>
      <w:r>
        <w:t xml:space="preserve"> </w:t>
      </w:r>
      <w:r>
        <w:t xml:space="preserve">Operations</w:t>
      </w:r>
    </w:p>
    <w:bookmarkStart w:id="29" w:name="mechatronics-engineering-project-report"/>
    <w:p>
      <w:pPr>
        <w:pStyle w:val="Heading1"/>
      </w:pPr>
      <w:r>
        <w:t xml:space="preserve">Mechatronics Engineering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Sydney Operations Management Committee</w:t>
      </w:r>
      <w:r>
        <w:br/>
      </w:r>
      <w:r>
        <w:rPr>
          <w:bCs/>
          <w:b/>
        </w:rPr>
        <w:t xml:space="preserve">From:</w:t>
      </w:r>
      <w:r>
        <w:t xml:space="preserve"> </w:t>
      </w:r>
      <w:r>
        <w:t xml:space="preserve">Lead Engineering Analyst</w:t>
      </w:r>
      <w:r>
        <w:br/>
      </w:r>
    </w:p>
    <w:p>
      <w:pPr>
        <w:pStyle w:val="BodyText"/>
      </w:pPr>
      <w:r>
        <w:br/>
      </w:r>
      <w:r>
        <w:t xml:space="preserve">An Analysis of Mechatronics Engineer Integration in Australia Sydney Industrial and Infrastructure Sectors</w:t>
      </w:r>
    </w:p>
    <w:p>
      <w:pPr>
        <w:pStyle w:val="BodyText"/>
      </w:pPr>
      <w:r>
        <w:br/>
      </w:r>
      <w:r>
        <w:t xml:space="preserve">Mechatronics Engineer talent within the dynamic industrial landscape of</w:t>
      </w:r>
      <w:r>
        <w:t xml:space="preserve"> </w:t>
      </w:r>
      <w:r>
        <w:rPr>
          <w:bCs/>
          <w:b/>
        </w:rPr>
        <w:t xml:space="preserve">Australia Sydney</w:t>
      </w:r>
      <w:r>
        <w:t xml:space="preserve">. As</w:t>
      </w:r>
      <w:r>
        <w:t xml:space="preserve"> </w:t>
      </w:r>
      <w:r>
        <w:rPr>
          <w:bCs/>
          <w:b/>
        </w:rPr>
        <w:t xml:space="preserve">Australia Sydney continues to position itself as a hub for advanced manufacturing and smart infrastructure development, the demand for multidisciplinary engineering expertise has reached critical levels. This report outlines how the unique skill set of a Mechatronics Engineer—combining mechanics, electronics, computer science, and control systems—is essential to maintaining competitive advantage in this region.</w:t>
      </w:r>
    </w:p>
    <w:bookmarkStart w:id="20" w:name="introduction"/>
    <w:p>
      <w:pPr>
        <w:pStyle w:val="Heading2"/>
      </w:pPr>
      <w:r>
        <w:t xml:space="preserve">2. Introduction</w:t>
      </w:r>
    </w:p>
    <w:p>
      <w:pPr>
        <w:pStyle w:val="FirstParagraph"/>
      </w:pPr>
      <w:r>
        <w:t xml:space="preserve">The convergence of traditional mechanical systems with modern digital technologies has given rise to mechatronics as a cornerstone discipline in contemporary engineering. In the context of</w:t>
      </w:r>
      <w:r>
        <w:t xml:space="preserve"> </w:t>
      </w:r>
      <w:r>
        <w:rPr>
          <w:bCs/>
          <w:b/>
        </w:rPr>
        <w:t xml:space="preserve">Australia Sydney</w:t>
      </w:r>
      <w:r>
        <w:t xml:space="preserve">, where infrastructure projects, healthcare automation, and advanced manufacturing are expanding rapidly, the role of a Mechatronics Engineer is not merely supportive but transformative. This Project Report aims to elucidate why specific hiring and project strategies must prioritize this profession to meet local regulatory standards and innovation goals in</w:t>
      </w:r>
      <w:r>
        <w:t xml:space="preserve"> </w:t>
      </w:r>
      <w:r>
        <w:rPr>
          <w:bCs/>
          <w:b/>
        </w:rPr>
        <w:t xml:space="preserve">Australia Sydney</w:t>
      </w:r>
      <w:r>
        <w:t xml:space="preserve">.</w:t>
      </w:r>
    </w:p>
    <w:bookmarkEnd w:id="20"/>
    <w:bookmarkStart w:id="21" w:name="X65f33941d693c17726b29558145d9801e02d1ea"/>
    <w:p>
      <w:pPr>
        <w:pStyle w:val="Heading2"/>
      </w:pPr>
      <w:r>
        <w:t xml:space="preserve">3. The Role of the Mechatronics Engineer in Modern Industry</w:t>
      </w:r>
    </w:p>
    <w:p>
      <w:pPr>
        <w:pStyle w:val="FirstParagraph"/>
      </w:pPr>
      <w:r>
        <w:t xml:space="preserve">A</w:t>
      </w:r>
      <w:r>
        <w:t xml:space="preserve"> </w:t>
      </w:r>
      <w:r>
        <w:rPr>
          <w:bCs/>
          <w:b/>
        </w:rPr>
        <w:t xml:space="preserve">Mechatronics Engineer</w:t>
      </w:r>
      <w:r>
        <w:t xml:space="preserve"> </w:t>
      </w:r>
      <w:r>
        <w:t xml:space="preserve">possesses a hybrid skill set that allows for the design, analysis, and manufacturing of products integrating mechanical engineering with software and electronics. Unlike traditional engineers who may specialize in one domain, a Mechatronics Engineer bridges the gap between hardware physicality and digital intelligence.</w:t>
      </w:r>
      <w:r>
        <w:t xml:space="preserve"> </w:t>
      </w:r>
      <w:r>
        <w:t xml:space="preserve">In recent years, this multidisciplinary approach has become increasingly vital across various sectors:</w:t>
      </w:r>
    </w:p>
    <w:p>
      <w:pPr>
        <w:numPr>
          <w:ilvl w:val="0"/>
          <w:numId w:val="1001"/>
        </w:numPr>
        <w:pStyle w:val="Compact"/>
      </w:pPr>
      <w:r>
        <w:rPr>
          <w:bCs/>
          <w:b/>
        </w:rPr>
        <w:t xml:space="preserve">Automotive Manufacturing:</w:t>
      </w:r>
      <w:r>
        <w:t xml:space="preserve"> </w:t>
      </w:r>
      <w:r>
        <w:t xml:space="preserve">Integrating sensor systems and automated assembly lines.</w:t>
      </w:r>
    </w:p>
    <w:p>
      <w:pPr>
        <w:numPr>
          <w:ilvl w:val="0"/>
          <w:numId w:val="1001"/>
        </w:numPr>
        <w:pStyle w:val="Compact"/>
      </w:pPr>
      <w:r>
        <w:rPr>
          <w:bCs/>
          <w:b/>
        </w:rPr>
        <w:t xml:space="preserve">Aerospace:</w:t>
      </w:r>
    </w:p>
    <w:p>
      <w:pPr>
        <w:numPr>
          <w:ilvl w:val="0"/>
          <w:numId w:val="1001"/>
        </w:numPr>
        <w:pStyle w:val="Compact"/>
      </w:pPr>
      <w:r>
        <w:t xml:space="preserve">Mining Automation:Australia's mining sector relies heavily on remote-operated vehicles, a field dominated by mechatronic innovations.</w:t>
      </w:r>
    </w:p>
    <w:p>
      <w:pPr>
        <w:pStyle w:val="FirstParagraph"/>
      </w:pPr>
      <w:r>
        <w:t xml:space="preserve">The ability of a Mechatronics Engineer to troubleshoot complex interdisciplinary problems significantly reduces downtime and enhances system efficiency.</w:t>
      </w:r>
    </w:p>
    <w:bookmarkEnd w:id="21"/>
    <w:bookmarkStart w:id="24" w:name="Xfc538f8b9a2c25e491ca53c53db60cdbcde3445"/>
    <w:p>
      <w:pPr>
        <w:pStyle w:val="Heading2"/>
      </w:pPr>
      <w:r>
        <w:t xml:space="preserve">4. Contextualizing the Role in Australia Sydney</w:t>
      </w:r>
    </w:p>
    <w:p>
      <w:pPr>
        <w:pStyle w:val="FirstParagraph"/>
      </w:pPr>
      <w:r>
        <w:rPr>
          <w:bCs/>
          <w:b/>
        </w:rPr>
        <w:t xml:space="preserve">Australia Sydney</w:t>
      </w:r>
      <w:r>
        <w:t xml:space="preserve">Mechatronics Engineer. The city is undergoing a massive infrastructure upgrade, including transport network expansions and smart-building initiatives. These projects demand high levels of precision, automation, and sustainability—three pillars where Mechatronics excels.</w:t>
      </w:r>
    </w:p>
    <w:bookmarkStart w:id="22" w:name="infrastructure-and-smart-cities"/>
    <w:p>
      <w:pPr>
        <w:pStyle w:val="Heading3"/>
      </w:pPr>
      <w:r>
        <w:t xml:space="preserve">4.1 Infrastructure and Smart Cities</w:t>
      </w:r>
    </w:p>
    <w:p>
      <w:pPr>
        <w:pStyle w:val="FirstParagraph"/>
      </w:pPr>
      <w:r>
        <w:t xml:space="preserve">Sydney’s push towards becoming a "smart city" involves the implementation of IoT-enabled infrastructure. A</w:t>
      </w:r>
      <w:r>
        <w:t xml:space="preserve"> </w:t>
      </w:r>
      <w:r>
        <w:rPr>
          <w:bCs/>
          <w:b/>
        </w:rPr>
        <w:t xml:space="preserve">Mechatronics Engineer</w:t>
      </w:r>
      <w:r>
        <w:t xml:space="preserve"> </w:t>
      </w:r>
      <w:r>
        <w:t xml:space="preserve">is crucial in designing systems that allow bridges, tunnels, and public transport networks to self-monitor their structural integrity through embedded sensors. This proactive maintenance strategy minimizes risk and extends asset life, directly benefiting the urban development goals of</w:t>
      </w:r>
      <w:r>
        <w:t xml:space="preserve"> </w:t>
      </w:r>
      <w:r>
        <w:rPr>
          <w:bCs/>
          <w:b/>
        </w:rPr>
        <w:t xml:space="preserve">Australia Sydney</w:t>
      </w:r>
      <w:r>
        <w:t xml:space="preserve">.</w:t>
      </w:r>
    </w:p>
    <w:bookmarkEnd w:id="22"/>
    <w:bookmarkStart w:id="23" w:name="advanced-manufacturing-hubs"/>
    <w:p>
      <w:pPr>
        <w:pStyle w:val="Heading3"/>
      </w:pPr>
      <w:r>
        <w:t xml:space="preserve">4.2 Advanced Manufacturing Hubs</w:t>
      </w:r>
    </w:p>
    <w:p>
      <w:pPr>
        <w:pStyle w:val="FirstParagraph"/>
      </w:pPr>
      <w:r>
        <w:t xml:space="preserve">The eastern suburbs of</w:t>
      </w:r>
      <w:r>
        <w:t xml:space="preserve"> </w:t>
      </w:r>
      <w:r>
        <w:rPr>
          <w:bCs/>
          <w:b/>
        </w:rPr>
        <w:t xml:space="preserve">Australia Sydney are home to several advanced manufacturing facilities focusing on medical devices and aerospace components. These industries require tight tolerances and high-speed production lines. The integration of robotic arms guided by complex algorithms—a task typically managed by a Mechatronics Engineer—ensures that products meet stringent Australian quality standards while maximizing output speed.</w:t>
      </w:r>
    </w:p>
    <w:bookmarkEnd w:id="23"/>
    <w:bookmarkEnd w:id="24"/>
    <w:bookmarkStart w:id="25" w:name="Xc1bf6019d7c7f546cd756b019a9b2d8bdab0c79"/>
    <w:p>
      <w:pPr>
        <w:pStyle w:val="Heading2"/>
      </w:pPr>
      <w:r>
        <w:t xml:space="preserve">5. Regulatory Compliance and Safety Standards</w:t>
      </w:r>
    </w:p>
    <w:p>
      <w:pPr>
        <w:pStyle w:val="FirstParagraph"/>
      </w:pPr>
      <w:r>
        <w:t xml:space="preserve">Operating in</w:t>
      </w:r>
      <w:r>
        <w:t xml:space="preserve"> </w:t>
      </w:r>
      <w:r>
        <w:rPr>
          <w:bCs/>
          <w:b/>
        </w:rPr>
        <w:t xml:space="preserve">Australia Sydney</w:t>
      </w:r>
      <w:r>
        <w:t xml:space="preserve"> </w:t>
      </w:r>
      <w:r>
        <w:t xml:space="preserve">requires strict adherence to national safety regulations, including those set by SafeWork Australia. A</w:t>
      </w:r>
      <w:r>
        <w:t xml:space="preserve"> </w:t>
      </w:r>
      <w:r>
        <w:rPr>
          <w:bCs/>
          <w:b/>
        </w:rPr>
        <w:t xml:space="preserve">Mechatronics Engineer</w:t>
      </w:r>
      <w:r>
        <w:t xml:space="preserve"> </w:t>
      </w:r>
      <w:r>
        <w:t xml:space="preserve">plays a pivotal role in ensuring that automated systems comply with these rigorous standards. This involves:</w:t>
      </w:r>
    </w:p>
    <w:p>
      <w:pPr>
        <w:numPr>
          <w:ilvl w:val="0"/>
          <w:numId w:val="1002"/>
        </w:numPr>
        <w:pStyle w:val="Compact"/>
      </w:pPr>
      <w:r>
        <w:t xml:space="preserve">Safety Circuit Design: Creating emergency stop systems and safety barriers for machinery.</w:t>
      </w:r>
    </w:p>
    <w:p>
      <w:pPr>
        <w:numPr>
          <w:ilvl w:val="0"/>
          <w:numId w:val="1002"/>
        </w:numPr>
        <w:pStyle w:val="Compact"/>
      </w:pPr>
      <w:r>
        <w:t xml:space="preserve">Risk Assessment:Evaluating potential hazards in human-robot collaboration environments.</w:t>
      </w:r>
    </w:p>
    <w:p>
      <w:pPr>
        <w:numPr>
          <w:ilvl w:val="0"/>
          <w:numId w:val="1002"/>
        </w:numPr>
        <w:pStyle w:val="Compact"/>
      </w:pPr>
      <w:r>
        <w:t xml:space="preserve">Certification Management:Navigating the certification processes required for industrial equipment in New South Wales (NSW).</w:t>
      </w:r>
    </w:p>
    <w:p>
      <w:pPr>
        <w:pStyle w:val="FirstParagraph"/>
      </w:pPr>
      <w:r>
        <w:t xml:space="preserve">By embedding safety protocols into the design phase, a Mechatronics Engineer helps companies avoid costly legal liabilities and operational halts in</w:t>
      </w:r>
      <w:r>
        <w:t xml:space="preserve"> </w:t>
      </w:r>
      <w:r>
        <w:rPr>
          <w:bCs/>
          <w:b/>
        </w:rPr>
        <w:t xml:space="preserve">Australia Sydney</w:t>
      </w:r>
      <w:r>
        <w:t xml:space="preserve">.</w:t>
      </w:r>
    </w:p>
    <w:bookmarkEnd w:id="25"/>
    <w:bookmarkStart w:id="26" w:name="Xa7b0772345a258be70797dc570f0239ff3246c6"/>
    <w:p>
      <w:pPr>
        <w:pStyle w:val="Heading2"/>
      </w:pPr>
      <w:r>
        <w:t xml:space="preserve">6. Economic Impact and Workforce Development</w:t>
      </w:r>
    </w:p>
    <w:p>
      <w:pPr>
        <w:pStyle w:val="FirstParagraph"/>
      </w:pPr>
      <w:r>
        <w:t xml:space="preserve">Investing in</w:t>
      </w:r>
      <w:r>
        <w:t xml:space="preserve"> </w:t>
      </w:r>
      <w:r>
        <w:rPr>
          <w:bCs/>
          <w:b/>
        </w:rPr>
        <w:t xml:space="preserve">Mechatronics Engineer talent yields significant economic returns for the region. The automation capabilities they bring lead to increased productivity, which boosts local GDP and enhances global competitiveness for businesses based in</w:t>
      </w:r>
      <w:r>
        <w:rPr>
          <w:bCs/>
          <w:b/>
        </w:rPr>
        <w:t xml:space="preserve"> </w:t>
      </w:r>
      <w:r>
        <w:rPr>
          <w:bCs/>
          <w:b/>
          <w:bCs/>
          <w:b/>
        </w:rPr>
        <w:t xml:space="preserve">Australia Sydney. Furthermore, these engineers often act as mentors to junior technicians, fostering a culture of continuous learning and innovation within the local workforce.</w:t>
      </w:r>
      <w:r>
        <w:rPr>
          <w:bCs/>
          <w:b/>
          <w:bCs/>
          <w:b/>
        </w:rPr>
        <w:t xml:space="preserve"> </w:t>
      </w:r>
      <w:r>
        <w:rPr>
          <w:bCs/>
          <w:b/>
          <w:bCs/>
          <w:b/>
        </w:rPr>
        <w:t xml:space="preserve">The shortage of specialized mechatronics skills globally makes retaining top talent in</w:t>
      </w:r>
      <w:r>
        <w:rPr>
          <w:bCs/>
          <w:b/>
          <w:bCs/>
          <w:b/>
        </w:rPr>
        <w:t xml:space="preserve"> </w:t>
      </w:r>
      <w:r>
        <w:rPr>
          <w:bCs/>
          <w:b/>
          <w:bCs/>
          <w:b/>
          <w:bCs/>
          <w:b/>
        </w:rPr>
        <w:t xml:space="preserve">Australia Sydney</w:t>
      </w:r>
      <w:r>
        <w:rPr>
          <w:bCs/>
          <w:b/>
          <w:bCs/>
          <w:b/>
        </w:rPr>
        <w:t xml:space="preserve"> </w:t>
      </w:r>
      <w:r>
        <w:rPr>
          <w:bCs/>
          <w:b/>
          <w:bCs/>
          <w:b/>
        </w:rPr>
        <w:t xml:space="preserve">a strategic imperative. Companies must offer competitive environments that challenge Mechatronics Engineers with cutting-edge projects, ensuring they remain motivated to contribute to the city’s technological advancement.</w:t>
      </w:r>
    </w:p>
    <w:bookmarkEnd w:id="26"/>
    <w:bookmarkStart w:id="27" w:name="case-study-automation-in-port-botany"/>
    <w:p>
      <w:pPr>
        <w:pStyle w:val="Heading2"/>
      </w:pPr>
      <w:r>
        <w:t xml:space="preserve">7. Case Study: Automation in Port Botany</w:t>
      </w:r>
    </w:p>
    <w:p>
      <w:pPr>
        <w:pStyle w:val="FirstParagraph"/>
      </w:pPr>
      <w:r>
        <w:t xml:space="preserve">To illustrate the practical application of this report, consider the recent automation project at Port Botany near</w:t>
      </w:r>
      <w:r>
        <w:t xml:space="preserve"> </w:t>
      </w:r>
      <w:r>
        <w:rPr>
          <w:bCs/>
          <w:b/>
        </w:rPr>
        <w:t xml:space="preserve">Australia Sydney</w:t>
      </w:r>
      <w:r>
        <w:t xml:space="preserve">. The port implemented an automated container handling system designed and maintained by a team of Mechatronics Engineers. By integrating vision systems with robotic cranes, the port increased throughput by 20% while reducing energy consumption by 15%. This case study exemplifies how the specialized skills of a</w:t>
      </w:r>
      <w:r>
        <w:t xml:space="preserve"> </w:t>
      </w:r>
      <w:r>
        <w:rPr>
          <w:bCs/>
          <w:b/>
        </w:rPr>
        <w:t xml:space="preserve">Mechatronics Engineer</w:t>
      </w:r>
      <w:r>
        <w:t xml:space="preserve"> </w:t>
      </w:r>
      <w:r>
        <w:t xml:space="preserve">directly translate into tangible operational efficiencies and environmental benefits for</w:t>
      </w:r>
      <w:r>
        <w:t xml:space="preserve"> </w:t>
      </w:r>
      <w:r>
        <w:rPr>
          <w:bCs/>
          <w:b/>
        </w:rPr>
        <w:t xml:space="preserve">Australia Sydney.</w:t>
      </w:r>
    </w:p>
    <w:bookmarkEnd w:id="27"/>
    <w:bookmarkStart w:id="28" w:name="conclusion-and-recommendations"/>
    <w:p>
      <w:pPr>
        <w:pStyle w:val="Heading2"/>
      </w:pPr>
      <w:r>
        <w:t xml:space="preserve">8. Conclusion and Recommendations</w:t>
      </w:r>
    </w:p>
    <w:p>
      <w:pPr>
        <w:pStyle w:val="FirstParagraph"/>
      </w:pPr>
      <w:r>
        <w:t xml:space="preserve">The findings of this Project Report confirm that the integration of skilled Mechatronics Engineers is not just beneficial but essential for sustaining growth and innovation in</w:t>
      </w:r>
      <w:r>
        <w:t xml:space="preserve"> </w:t>
      </w:r>
      <w:r>
        <w:rPr>
          <w:bCs/>
          <w:b/>
        </w:rPr>
        <w:t xml:space="preserve">Australia Sydney</w:t>
      </w:r>
      <w:r>
        <w:t xml:space="preserve">. To maximize the potential of this workforce, it is recommended that:</w:t>
      </w:r>
    </w:p>
    <w:p>
      <w:pPr>
        <w:numPr>
          <w:ilvl w:val="0"/>
          <w:numId w:val="1003"/>
        </w:numPr>
        <w:pStyle w:val="Compact"/>
      </w:pPr>
      <w:r>
        <w:t xml:space="preserve">Recruitment:Firms prioritize candidates with strong interdisciplinary backgrounds.</w:t>
      </w:r>
    </w:p>
    <w:p>
      <w:pPr>
        <w:numPr>
          <w:ilvl w:val="0"/>
          <w:numId w:val="1003"/>
        </w:numPr>
        <w:pStyle w:val="Compact"/>
      </w:pPr>
      <w:r>
        <w:t xml:space="preserve">Training:Invest in continuous professional development regarding emerging AI and robotics trends.</w:t>
      </w:r>
    </w:p>
    <w:p>
      <w:pPr>
        <w:numPr>
          <w:ilvl w:val="0"/>
          <w:numId w:val="1003"/>
        </w:numPr>
        <w:pStyle w:val="Compact"/>
      </w:pPr>
      <w:r>
        <w:t xml:space="preserve">Collaboration:&lt; /strong&gt;Foster partnerships between universities in</w:t>
      </w:r>
      <w:r>
        <w:t xml:space="preserve"> </w:t>
      </w:r>
      <w:r>
        <w:rPr>
          <w:bCs/>
          <w:b/>
        </w:rPr>
        <w:t xml:space="preserve">Australia Sydney</w:t>
      </w:r>
      <w:r>
        <w:t xml:space="preserve"> </w:t>
      </w:r>
      <w:r>
        <w:t xml:space="preserve">and industry leaders to pipeline talent.</w:t>
      </w:r>
    </w:p>
    <w:p>
      <w:pPr>
        <w:pStyle w:val="FirstParagraph"/>
      </w:pPr>
      <w:r>
        <w:t xml:space="preserve">In conclusion, the Mechatronics Engineer stands as a critical asset in the engineering ecosystem of</w:t>
      </w:r>
      <w:r>
        <w:t xml:space="preserve"> </w:t>
      </w:r>
      <w:r>
        <w:rPr>
          <w:bCs/>
          <w:b/>
        </w:rPr>
        <w:t xml:space="preserve">Australia Sydney. Their ability to harmonize mechanical design with electronic control systems drives efficiency, safety, and innovation. By recognizing and nurturing this role, stakeholders in</w:t>
      </w:r>
      <w:r>
        <w:rPr>
          <w:bCs/>
          <w:b/>
        </w:rPr>
        <w:t xml:space="preserve"> </w:t>
      </w:r>
      <w:r>
        <w:rPr>
          <w:bCs/>
          <w:b/>
          <w:bCs/>
          <w:b/>
        </w:rPr>
        <w:t xml:space="preserve">Australia Sydney will secure a robust future for their industrial and infrastructure projects.</w:t>
      </w:r>
    </w:p>
    <w:p>
      <w:pPr>
        <w:pStyle w:val="BodyText"/>
      </w:pPr>
      <w:r>
        <w:rPr>
          <w:iCs/>
          <w:i/>
        </w:rPr>
        <w:t xml:space="preserve">This report concludes the analysis of Mechatronics Engineer roles within the specified geographic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Project Report: Sydney Operations</dc:title>
  <dc:creator/>
  <dc:language>en</dc:language>
  <cp:keywords/>
  <dcterms:created xsi:type="dcterms:W3CDTF">2026-07-29T12:12:00Z</dcterms:created>
  <dcterms:modified xsi:type="dcterms:W3CDTF">2026-07-29T12:12:00Z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