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32" w:name="X0bdea3243d3a98b6b3f1c58b5b9060bc8a91318"/>
    <w:p>
      <w:pPr>
        <w:pStyle w:val="Heading1"/>
      </w:pPr>
      <w:r>
        <w:t xml:space="preserve">Project Report: Strategic Integration of Mechatronics Engineering Capabilities in France Lyon</w:t>
      </w:r>
    </w:p>
    <w:bookmarkStart w:id="20" w:name="executive-summary"/>
    <w:p>
      <w:pPr>
        <w:pStyle w:val="Heading2"/>
      </w:pPr>
      <w:r>
        <w:t xml:space="preserve">1. Executive Summary</w:t>
      </w:r>
    </w:p>
    <w:p>
      <w:pPr>
        <w:pStyle w:val="FirstParagraph"/>
      </w:pPr>
      <w:r>
        <w:t xml:space="preserve">This Project Report outlines the strategic initiative to establish and optimize a high-level Mechatronics Engineer workforce within the industrial landscape of France Lyon. As the global manufacturing sector increasingly converges with digital technologies, the demand for multidisciplinary expertise has never been higher. This document details the rationale, operational framework, and projected outcomes of deploying specialized Mechatronics professionals in this key French metropolitan hub. The focus is on leveraging Lyon’s unique position as a European industrial powerhouse to drive innovation in automation, robotics, and smart manufacturing systems.</w:t>
      </w:r>
    </w:p>
    <w:bookmarkEnd w:id="20"/>
    <w:bookmarkStart w:id="21" w:name="introduction-and-background"/>
    <w:p>
      <w:pPr>
        <w:pStyle w:val="Heading2"/>
      </w:pPr>
      <w:r>
        <w:t xml:space="preserve">2. Introduction and Background</w:t>
      </w:r>
    </w:p>
    <w:p>
      <w:pPr>
        <w:pStyle w:val="FirstParagraph"/>
      </w:pPr>
      <w:r>
        <w:t xml:space="preserve">Mechatronics Engineering represents the synergistic integration of mechanical engineering, electronic engineering, software programming, and control theory. It is the backbone of modern Industry 4.0 initiatives. In recent years, France has emerged as a critical node in European industrial innovation, with Lyon standing out as a premier destination for advanced manufacturing and research.</w:t>
      </w:r>
    </w:p>
    <w:p>
      <w:pPr>
        <w:pStyle w:val="BodyText"/>
      </w:pPr>
      <w:r>
        <w:rPr>
          <w:bCs/>
          <w:b/>
        </w:rPr>
        <w:t xml:space="preserve">France Lyon</w:t>
      </w:r>
      <w:r>
        <w:t xml:space="preserve"> </w:t>
      </w:r>
      <w:r>
        <w:t xml:space="preserve">is not merely a geographic location; it is an economic engine known for its strong ties to the pharmaceutical industry, advanced materials, robotics, and automotive engineering. The city hosts significant clusters such as Lyonbiopôle and the Institut Lumière Matter (ILM). However, despite this robust infrastructure, there remains a gap between traditional mechanical capabilities and the emerging need for fully integrated mechatronic systems. This project report aims to address that gap by defining the role of a dedicated Mechatronics Engineer within this specific regional context.</w:t>
      </w:r>
    </w:p>
    <w:bookmarkEnd w:id="21"/>
    <w:bookmarkStart w:id="22" w:name="objectives-of-the-project"/>
    <w:p>
      <w:pPr>
        <w:pStyle w:val="Heading2"/>
      </w:pPr>
      <w:r>
        <w:t xml:space="preserve">3. Objectives of the Project</w:t>
      </w:r>
    </w:p>
    <w:p>
      <w:pPr>
        <w:pStyle w:val="FirstParagraph"/>
      </w:pPr>
      <w:r>
        <w:t xml:space="preserve">The primary objectives of integrating specialized Mechatronics expertise in France Lyon are threefold:</w:t>
      </w:r>
    </w:p>
    <w:p>
      <w:pPr>
        <w:numPr>
          <w:ilvl w:val="0"/>
          <w:numId w:val="1001"/>
        </w:numPr>
        <w:pStyle w:val="Compact"/>
      </w:pPr>
      <w:r>
        <w:rPr>
          <w:bCs/>
          <w:b/>
        </w:rPr>
        <w:t xml:space="preserve">Innovation Acceleration:</w:t>
      </w:r>
      <w:r>
        <w:t xml:space="preserve">To develop intelligent automated systems that reduce production downtime and increase precision in local manufacturing firms.</w:t>
      </w:r>
    </w:p>
    <w:p>
      <w:pPr>
        <w:numPr>
          <w:ilvl w:val="0"/>
          <w:numId w:val="1001"/>
        </w:numPr>
        <w:pStyle w:val="Compact"/>
      </w:pPr>
      <w:r>
        <w:rPr>
          <w:bCs/>
          <w:b/>
        </w:rPr>
        <w:t xml:space="preserve">Talent Acquisition and Retention:</w:t>
      </w:r>
      <w:r>
        <w:t xml:space="preserve">To create a sustainable pipeline for Mechatronics Engineer talent, utilizing Lyon’s excellent universities (such as INSA Lyon and Université Claude Bernard Lyon 1) to foster a cycle of education-to-industry transition.</w:t>
      </w:r>
    </w:p>
    <w:p>
      <w:pPr>
        <w:numPr>
          <w:ilvl w:val="0"/>
          <w:numId w:val="1001"/>
        </w:numPr>
        <w:pStyle w:val="Compact"/>
      </w:pPr>
      <w:r>
        <w:rPr>
          <w:bCs/>
          <w:b/>
        </w:rPr>
        <w:t xml:space="preserve">Regional Competitiveness:</w:t>
      </w:r>
      <w:r>
        <w:t xml:space="preserve">To enhance the competitive edge of French industries on the global stage by adopting cutting-edge mechatronic solutions that are tailored to local logistical and regulatory standards.</w:t>
      </w:r>
    </w:p>
    <w:p>
      <w:pPr>
        <w:pStyle w:val="FirstParagraph"/>
      </w:pPr>
      <w:r>
        <w:t xml:space="preserve">The success of this initiative relies heavily on the specific adaptability of a Mechatronics Engineer who understands both global technological trends and local industry nuances in France Lyon.</w:t>
      </w:r>
    </w:p>
    <w:bookmarkEnd w:id="22"/>
    <w:bookmarkStart w:id="26" w:name="role-profile-the-mechatronics-engineer"/>
    <w:p>
      <w:pPr>
        <w:pStyle w:val="Heading2"/>
      </w:pPr>
      <w:r>
        <w:t xml:space="preserve">4. Role Profile: The Mechatronics Engineer</w:t>
      </w:r>
    </w:p>
    <w:p>
      <w:pPr>
        <w:pStyle w:val="FirstParagraph"/>
      </w:pPr>
      <w:r>
        <w:t xml:space="preserve">The core component of this project is the definition of the Mechatronics Engineer’s responsibilities. In the context of France Lyon, this role extends beyond standard technical duties. A Mechatronics Engineer in this region is expected to:</w:t>
      </w:r>
    </w:p>
    <w:bookmarkStart w:id="23" w:name="system-integration"/>
    <w:p>
      <w:pPr>
        <w:pStyle w:val="Heading3"/>
      </w:pPr>
      <w:r>
        <w:t xml:space="preserve">4.1 System Integration</w:t>
      </w:r>
    </w:p>
    <w:p>
      <w:pPr>
        <w:pStyle w:val="FirstParagraph"/>
      </w:pPr>
      <w:r>
        <w:t xml:space="preserve">Mechatronics Engineers are tasked with designing systems where mechanical components interact seamlessly with electronic sensors and computer-controlled algorithms. In Lyon’s pharmaceutical and chemical sectors, this involves creating automated packaging lines or robotic handling systems that comply with strict hygiene and safety regulations.</w:t>
      </w:r>
    </w:p>
    <w:bookmarkEnd w:id="23"/>
    <w:bookmarkStart w:id="24" w:name="automation-and-control"/>
    <w:p>
      <w:pPr>
        <w:pStyle w:val="Heading3"/>
      </w:pPr>
      <w:r>
        <w:t xml:space="preserve">4.2 Automation and Control</w:t>
      </w:r>
    </w:p>
    <w:p>
      <w:pPr>
        <w:pStyle w:val="FirstParagraph"/>
      </w:pPr>
      <w:r>
        <w:t xml:space="preserve">A significant portion of the Mechatronics Engineer’s workload involves Programmable Logic Controller (PLC) programming and SCADA system integration. Given Lyon’s diverse industrial base, which includes aerospace components in nearby Saint-Étienne, the ability to troubleshoot and optimize these control systems is vital for maintaining supply chain continuity.</w:t>
      </w:r>
    </w:p>
    <w:bookmarkEnd w:id="24"/>
    <w:bookmarkStart w:id="25" w:name="interdisciplinary-communication"/>
    <w:p>
      <w:pPr>
        <w:pStyle w:val="Heading3"/>
      </w:pPr>
      <w:r>
        <w:t xml:space="preserve">4.3 Interdisciplinary Communication</w:t>
      </w:r>
    </w:p>
    <w:p>
      <w:pPr>
        <w:pStyle w:val="FirstParagraph"/>
      </w:pPr>
      <w:r>
        <w:t xml:space="preserve">The Mechatronics Engineer serves as a bridge between mechanical teams, software developers, and business stakeholders. In France Lyon’s collaborative industrial parks, this communication skill is paramount to ensure that technical solutions align with commercial goals and regulatory compliance within the European Union.</w:t>
      </w:r>
    </w:p>
    <w:bookmarkEnd w:id="25"/>
    <w:bookmarkEnd w:id="26"/>
    <w:bookmarkStart w:id="27" w:name="Xa705310a064863adab82bcddc60bd23bfcb9016"/>
    <w:p>
      <w:pPr>
        <w:pStyle w:val="Heading2"/>
      </w:pPr>
      <w:r>
        <w:t xml:space="preserve">5. Strategic Advantages of the France Lyon Location</w:t>
      </w:r>
    </w:p>
    <w:p>
      <w:pPr>
        <w:pStyle w:val="FirstParagraph"/>
      </w:pPr>
      <w:r>
        <w:t xml:space="preserve">Selecting France Lyon for this engineering initiative is based on several strategic advantages:</w:t>
      </w:r>
    </w:p>
    <w:p>
      <w:pPr>
        <w:numPr>
          <w:ilvl w:val="0"/>
          <w:numId w:val="1002"/>
        </w:numPr>
        <w:pStyle w:val="Compact"/>
      </w:pPr>
      <w:r>
        <w:rPr>
          <w:bCs/>
          <w:b/>
        </w:rPr>
        <w:t xml:space="preserve">Economic Hub:</w:t>
      </w:r>
      <w:r>
        <w:t xml:space="preserve">Lyon is the second-largest economic metropolis in France, following Paris. Its central location provides excellent logistical connectivity to Germany, Switzerland, and Italy.</w:t>
      </w:r>
    </w:p>
    <w:p>
      <w:pPr>
        <w:numPr>
          <w:ilvl w:val="0"/>
          <w:numId w:val="1002"/>
        </w:numPr>
        <w:pStyle w:val="Compact"/>
      </w:pPr>
      <w:r>
        <w:rPr>
          <w:bCs/>
          <w:b/>
        </w:rPr>
        <w:t xml:space="preserve">Innovation Clusters:</w:t>
      </w:r>
      <w:r>
        <w:t xml:space="preserve">The region is home to numerous technology parks and research institutes dedicated to mechatronics and robotics. Collaborating with these entities allows the Mechatronics Engineer access to state-of-the-art R&amp;D facilities.</w:t>
      </w:r>
    </w:p>
    <w:p>
      <w:pPr>
        <w:numPr>
          <w:ilvl w:val="0"/>
          <w:numId w:val="1002"/>
        </w:numPr>
        <w:pStyle w:val="Compact"/>
      </w:pPr>
      <w:r>
        <w:rPr>
          <w:bCs/>
          <w:b/>
        </w:rPr>
        <w:t xml:space="preserve">Skilled Labor Pool:</w:t>
      </w:r>
      <w:r>
        <w:t xml:space="preserve">Lyon boasts a high concentration of engineering graduates. This ensures that the demand for Mechatronics Engineers can be met with qualified candidates who are eager to apply their skills in real-world industrial settings.</w:t>
      </w:r>
    </w:p>
    <w:bookmarkEnd w:id="27"/>
    <w:bookmarkStart w:id="28" w:name="implementation-plan"/>
    <w:p>
      <w:pPr>
        <w:pStyle w:val="Heading2"/>
      </w:pPr>
      <w:r>
        <w:t xml:space="preserve">6. Implementation Plan</w:t>
      </w:r>
    </w:p>
    <w:p>
      <w:pPr>
        <w:pStyle w:val="FirstParagraph"/>
      </w:pPr>
      <w:r>
        <w:t xml:space="preserve">The implementation of this project will occur in three phases:</w:t>
      </w:r>
    </w:p>
    <w:p>
      <w:pPr>
        <w:numPr>
          <w:ilvl w:val="0"/>
          <w:numId w:val="1003"/>
        </w:numPr>
        <w:pStyle w:val="Compact"/>
      </w:pPr>
      <w:r>
        <w:rPr>
          <w:bCs/>
          <w:b/>
        </w:rPr>
        <w:t xml:space="preserve">Audit and Assessment (Months 1-3):</w:t>
      </w:r>
      <w:r>
        <w:t xml:space="preserve">Evaluating current mechatronic capabilities of partner companies in France Lyon. Identifying gaps where a Mechatronics Engineer can provide immediate value.</w:t>
      </w:r>
    </w:p>
    <w:p>
      <w:pPr>
        <w:numPr>
          <w:ilvl w:val="0"/>
          <w:numId w:val="1003"/>
        </w:numPr>
        <w:pStyle w:val="Compact"/>
      </w:pPr>
      <w:r>
        <w:rPr>
          <w:bCs/>
          <w:b/>
        </w:rPr>
        <w:t xml:space="preserve">Talent Recruitment and Training (Months 4-6):</w:t>
      </w:r>
      <w:r>
        <w:t xml:space="preserve">Partnering with local universities to recruit junior and senior Mechatronics Engineers. Providing specialized training on EU-specific regulations and local industry standards.</w:t>
      </w:r>
    </w:p>
    <w:p>
      <w:pPr>
        <w:numPr>
          <w:ilvl w:val="0"/>
          <w:numId w:val="1003"/>
        </w:numPr>
        <w:pStyle w:val="Compact"/>
      </w:pPr>
      <w:r>
        <w:rPr>
          <w:bCs/>
          <w:b/>
        </w:rPr>
        <w:t xml:space="preserve">Pilot Projects (Months 7-12):</w:t>
      </w:r>
      <w:r>
        <w:t xml:space="preserve">Deploying the Mechatronics Engineer teams into selected pilot projects within Lyon’s industrial zones. Monitoring performance metrics related to efficiency, cost reduction, and innovation output.</w:t>
      </w:r>
    </w:p>
    <w:bookmarkEnd w:id="28"/>
    <w:bookmarkStart w:id="29" w:name="expected-outcomes-and-impact"/>
    <w:p>
      <w:pPr>
        <w:pStyle w:val="Heading2"/>
      </w:pPr>
      <w:r>
        <w:t xml:space="preserve">7. Expected Outcomes and Impact</w:t>
      </w:r>
    </w:p>
    <w:p>
      <w:pPr>
        <w:pStyle w:val="FirstParagraph"/>
      </w:pPr>
      <w:r>
        <w:t xml:space="preserve">The successful execution of this project will yield significant benefits for the stakeholders involved. For the companies in France Lyon, it means access to integrated engineering solutions that streamline operations and reduce manual intervention. For the Mechatronics Engineers, it offers a dynamic career environment with exposure to complex, high-tech projects.</w:t>
      </w:r>
    </w:p>
    <w:p>
      <w:pPr>
        <w:pStyle w:val="BodyText"/>
      </w:pPr>
      <w:r>
        <w:t xml:space="preserve">Furthermore, this initiative contributes to the broader economic goals of France Lyon by positioning the region as a leader in smart manufacturing. By fostering an ecosystem where Mechatronics Engineering is prioritized, the region can attract foreign investment and retain top-tier talent against global competitors.</w:t>
      </w:r>
    </w:p>
    <w:bookmarkEnd w:id="29"/>
    <w:bookmarkStart w:id="30" w:name="conclusion"/>
    <w:p>
      <w:pPr>
        <w:pStyle w:val="Heading2"/>
      </w:pPr>
      <w:r>
        <w:t xml:space="preserve">8. Conclusion</w:t>
      </w:r>
    </w:p>
    <w:p>
      <w:pPr>
        <w:pStyle w:val="FirstParagraph"/>
      </w:pPr>
      <w:r>
        <w:t xml:space="preserve">In conclusion, this Project Report underscores the critical importance of integrating specialized Mechatronics Engineering talent within the industrial framework of France Lyon. The convergence of mechanical precision, electronic intelligence, and software control is no longer a luxury but a necessity for modern industry. By focusing on this specific demographic and geographic intersection, we aim to create a scalable model for engineering excellence.</w:t>
      </w:r>
    </w:p>
    <w:p>
      <w:pPr>
        <w:pStyle w:val="BodyText"/>
      </w:pPr>
      <w:r>
        <w:t xml:space="preserve">The role of the Mechatronics Engineer is pivotal in this transformation. They are the architects of the automated future, bridging the gap between theoretical design and practical application. With Lyon’s robust infrastructure and strategic location, there is no better place to cultivate these capabilities. We recommend immediate approval of resources to commence Phase 1 of this initiative.</w:t>
      </w:r>
    </w:p>
    <w:bookmarkEnd w:id="30"/>
    <w:bookmarkStart w:id="31" w:name="recommendations"/>
    <w:p>
      <w:pPr>
        <w:pStyle w:val="Heading2"/>
      </w:pPr>
      <w:r>
        <w:t xml:space="preserve">9. Recommendations</w:t>
      </w:r>
    </w:p>
    <w:p>
      <w:pPr>
        <w:numPr>
          <w:ilvl w:val="0"/>
          <w:numId w:val="1004"/>
        </w:numPr>
        <w:pStyle w:val="Compact"/>
      </w:pPr>
      <w:r>
        <w:t xml:space="preserve">Establish direct partnerships with local technical universities in France Lyon to create internship pipelines for Mechatronics Engineers.</w:t>
      </w:r>
    </w:p>
    <w:p>
      <w:pPr>
        <w:numPr>
          <w:ilvl w:val="0"/>
          <w:numId w:val="1004"/>
        </w:numPr>
        <w:pStyle w:val="Compact"/>
      </w:pPr>
      <w:r>
        <w:t xml:space="preserve">Create a centralized knowledge base for mechatronic solutions specific to the regulatory environment of France and the EU.</w:t>
      </w:r>
    </w:p>
    <w:p>
      <w:pPr>
        <w:numPr>
          <w:ilvl w:val="0"/>
          <w:numId w:val="1004"/>
        </w:numPr>
        <w:pStyle w:val="Compact"/>
      </w:pPr>
      <w:r>
        <w:t xml:space="preserve">Prioritize cross-functional training for existing mechanical engineers to transition into mechatronic roles, enhancing workforce flexibility.</w:t>
      </w:r>
    </w:p>
    <w:bookmarkEnd w:id="31"/>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 in France Lyon</dc:title>
  <dc:creator/>
  <dc:language>en</dc:language>
  <cp:keywords/>
  <dcterms:created xsi:type="dcterms:W3CDTF">2026-07-29T06:44:18Z</dcterms:created>
  <dcterms:modified xsi:type="dcterms:W3CDTF">2026-07-29T06:44:18Z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