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9" w:name="X705b8761bebf83a4189a760d37838189edf58dc"/>
    <w:p>
      <w:pPr>
        <w:pStyle w:val="Heading1"/>
      </w:pPr>
      <w:r>
        <w:t xml:space="preserve">Project Report on the Role, Impact, and Future of Mechatronics Engineers in Germany Munich</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p>
    <w:p>
      <w:pPr>
        <w:pStyle w:val="BodyText"/>
      </w:pPr>
      <w:r>
        <w:t xml:space="preserve">From: Technical Analysis Department</w:t>
      </w:r>
      <w:r>
        <w:br/>
      </w:r>
    </w:p>
    <w:p>
      <w:pPr>
        <w:pStyle w:val="BodyText"/>
      </w:pPr>
      <w:r>
        <w:t xml:space="preserve">: Integration of Advanced Mechatronics Solutions in the Munich Industrial Sector</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a Mechatronics Engineer within the highly competitive and innovative industrial landscape of Germany Munich. As a global hub for automotive manufacturing, robotics, and precision engineering, Munich serves as the epicenter for technological advancement in Central Europe. The integration of mechanical engineering, electronics, computer science, and control theory is no longer optional but essential for maintaining competitiveness. This document outlines the specific responsibilities required by a Mechatronics Engineer in this region and evaluates how their expertise directly contributes to the economic and technological success of Germany Munich.</w:t>
      </w:r>
    </w:p>
    <w:bookmarkEnd w:id="20"/>
    <w:bookmarkStart w:id="21" w:name="introduction-the-munich-context"/>
    <w:p>
      <w:pPr>
        <w:pStyle w:val="Heading2"/>
      </w:pPr>
      <w:r>
        <w:t xml:space="preserve">2. Introduction: The Munich Context</w:t>
      </w:r>
    </w:p>
    <w:p>
      <w:pPr>
        <w:pStyle w:val="FirstParagraph"/>
      </w:pPr>
      <w:r>
        <w:t xml:space="preserve">Munich has long been recognized as one of Europe’s leading technology hubs. Home to global giants such as BMW, Siemens, and Infineon Technologies, the city offers a unique ecosystem where traditional manufacturing meets Industry 4.0 standards. In this environment, the demand for multidisciplinary expertise is at an all-time high. A Mechatronics Engineer is not merely a technician but a strategic asset who bridges the gap between physical machinery and digital intelligence. For any organization operating in Germany Munich, understanding the nuances of mechatronic systems is vital for optimizing production lines, reducing downtime, and innovating new products.</w:t>
      </w:r>
    </w:p>
    <w:bookmarkEnd w:id="21"/>
    <w:bookmarkStart w:id="22" w:name="X763dd83df2a776b631ca70e25439de0de4e9115"/>
    <w:p>
      <w:pPr>
        <w:pStyle w:val="Heading2"/>
      </w:pPr>
      <w:r>
        <w:t xml:space="preserve">3. Core Responsibilities of a Mechatronics Engineer</w:t>
      </w:r>
    </w:p>
    <w:p>
      <w:pPr>
        <w:pStyle w:val="FirstParagraph"/>
      </w:pPr>
      <w:r>
        <w:t xml:space="preserve">The role of a Mechatronics Engineer involves the synthesis of multiple engineering disciplines. In the context of Germany Munich’s industrial requirements, these responsibilities are particularly demanding and precise:</w:t>
      </w:r>
    </w:p>
    <w:p>
      <w:pPr>
        <w:numPr>
          <w:ilvl w:val="0"/>
          <w:numId w:val="1001"/>
        </w:numPr>
        <w:pStyle w:val="Compact"/>
      </w:pPr>
      <w:r>
        <w:rPr>
          <w:bCs/>
          <w:b/>
        </w:rPr>
        <w:t xml:space="preserve">System Design and Integration:</w:t>
      </w:r>
      <w:r>
        <w:t xml:space="preserve">A Mechatronics Engineer must design systems that integrate mechanical components with electronic sensors and actuators. This requires a deep understanding of kinematics, dynamics, and circuit theory. In Munich’s automotive sector, this translates to designing autonomous driving modules or precision assembly arms.</w:t>
      </w:r>
    </w:p>
    <w:p>
      <w:pPr>
        <w:numPr>
          <w:ilvl w:val="0"/>
          <w:numId w:val="1001"/>
        </w:numPr>
        <w:pStyle w:val="Compact"/>
      </w:pPr>
      <w:r>
        <w:rPr>
          <w:bCs/>
          <w:b/>
        </w:rPr>
        <w:t xml:space="preserve">Control Systems Programming:</w:t>
      </w:r>
      <w:r>
        <w:t xml:space="preserve">The programming of microcontrollers and programmable logic controllers (PLCs) is central to the role. Engineers must write efficient code in languages such as C++, Python, or ladder logic to ensure that mechanical systems respond accurately to digital commands. This is crucial for maintaining the high safety standards required by German regulations.</w:t>
      </w:r>
    </w:p>
    <w:p>
      <w:pPr>
        <w:numPr>
          <w:ilvl w:val="0"/>
          <w:numId w:val="1001"/>
        </w:numPr>
        <w:pStyle w:val="Compact"/>
      </w:pPr>
      <w:r>
        <w:rPr>
          <w:bCs/>
          <w:b/>
        </w:rPr>
        <w:t xml:space="preserve">Sensor Technology and Data Acquisition:</w:t>
      </w:r>
      <w:r>
        <w:t xml:space="preserve">Modern mechatronic systems rely heavily on real-time data. A Mechatronics Engineer must select, calibrate, and integrate various sensors (optical, capacitive, inductive) to monitor system health and performance. In Germany Munich, where predictive maintenance is a key industry trend, the ability to interpret sensor data for early fault detection is invaluable.</w:t>
      </w:r>
    </w:p>
    <w:p>
      <w:pPr>
        <w:numPr>
          <w:ilvl w:val="0"/>
          <w:numId w:val="1001"/>
        </w:numPr>
        <w:pStyle w:val="Compact"/>
      </w:pPr>
      <w:r>
        <w:rPr>
          <w:bCs/>
          <w:b/>
        </w:rPr>
        <w:t xml:space="preserve">Simulation and Prototyping:</w:t>
      </w:r>
      <w:r>
        <w:t xml:space="preserve">Before physical implementation, engineers utilize software tools like MATLAB/Simulink or SolidWorks to simulate system behavior. This virtual testing phase reduces costs and accelerates time-to-market, a critical factor in the fast-paced Munich market.</w:t>
      </w:r>
    </w:p>
    <w:bookmarkEnd w:id="22"/>
    <w:bookmarkStart w:id="25" w:name="strategic-importance-for-germany-munich"/>
    <w:p>
      <w:pPr>
        <w:pStyle w:val="Heading2"/>
      </w:pPr>
      <w:r>
        <w:t xml:space="preserve">4. Strategic Importance for Germany Munich</w:t>
      </w:r>
    </w:p>
    <w:p>
      <w:pPr>
        <w:pStyle w:val="FirstParagraph"/>
      </w:pPr>
      <w:r>
        <w:t xml:space="preserve">The presence of a skilled Mechatronics Engineer is directly correlated with industrial productivity and innovation in Germany Munich. The region faces specific challenges, including an aging workforce and increasing competition from Asia and North America. Mechatronics offers the solution through automation and efficiency.</w:t>
      </w:r>
    </w:p>
    <w:bookmarkStart w:id="23" w:name="enhancing-industrial-automation"/>
    <w:p>
      <w:pPr>
        <w:pStyle w:val="Heading3"/>
      </w:pPr>
      <w:r>
        <w:t xml:space="preserve">4.1 Enhancing Industrial Automation</w:t>
      </w:r>
    </w:p>
    <w:p>
      <w:pPr>
        <w:pStyle w:val="FirstParagraph"/>
      </w:pPr>
      <w:r>
        <w:t xml:space="preserve">In Germany Munich, the push towards Industry 4.0 is driven by mechatronic solutions. A Mechatronics Engineer designs smart factories where machines communicate with each other (IoT). This interconnectivity allows for flexible manufacturing processes that can adapt to custom orders without significant downtime. For local businesses, this adaptability is a key competitive advantage.</w:t>
      </w:r>
    </w:p>
    <w:bookmarkEnd w:id="23"/>
    <w:bookmarkStart w:id="24" w:name="sustainability-and-energy-efficiency"/>
    <w:p>
      <w:pPr>
        <w:pStyle w:val="Heading3"/>
      </w:pPr>
      <w:r>
        <w:t xml:space="preserve">4.2 Sustainability and Energy Efficiency</w:t>
      </w:r>
    </w:p>
    <w:p>
      <w:pPr>
        <w:pStyle w:val="FirstParagraph"/>
      </w:pPr>
      <w:r>
        <w:t xml:space="preserve">Munich has set aggressive goals for carbon neutrality. Mechatronics Engineers play a pivotal role in achieving these targets by designing energy-efficient systems. By optimizing motor control algorithms and selecting low-power electronic components, engineers reduce the overall energy footprint of industrial operations in Germany Munich. This aligns with both corporate social responsibility goals and regulatory compliance.</w:t>
      </w:r>
    </w:p>
    <w:bookmarkEnd w:id="24"/>
    <w:bookmarkEnd w:id="25"/>
    <w:bookmarkStart w:id="26" w:name="Xa0cd4971304c52638631f593154f55ee7694cdb"/>
    <w:p>
      <w:pPr>
        <w:pStyle w:val="Heading2"/>
      </w:pPr>
      <w:r>
        <w:t xml:space="preserve">5. Educational and Professional Requirements</w:t>
      </w:r>
    </w:p>
    <w:p>
      <w:pPr>
        <w:pStyle w:val="FirstParagraph"/>
      </w:pPr>
      <w:r>
        <w:t xml:space="preserve">To effectively serve the needs of Germany Munich, a Mechatronics Engineer typically requires a Bachelor’s or Master’s degree in Mechatronics, Robotics, or Electrical Engineering. However, academic knowledge must be supplemented by practical experience. Familiarity with German engineering standards (DIN) and European Union regulations (CE marking) is mandatory. Furthermore, proficiency in the German language is often preferred for roles involving direct communication with local stakeholders and regulatory bodies.</w:t>
      </w:r>
    </w:p>
    <w:bookmarkEnd w:id="26"/>
    <w:bookmarkStart w:id="27" w:name="challenges-and-future-outlook"/>
    <w:p>
      <w:pPr>
        <w:pStyle w:val="Heading2"/>
      </w:pPr>
      <w:r>
        <w:t xml:space="preserve">6. Challenges and Future Outlook</w:t>
      </w:r>
    </w:p>
    <w:p>
      <w:pPr>
        <w:pStyle w:val="FirstParagraph"/>
      </w:pPr>
      <w:r>
        <w:t xml:space="preserve">Despite its advantages, the field faces challenges. The rapid pace of technological change requires continuous upskilling. A Mechatronics Engineer must constantly learn about new AI algorithms, machine learning applications in robotics, and advanced materials.</w:t>
      </w:r>
    </w:p>
    <w:p>
      <w:pPr>
        <w:pStyle w:val="BodyText"/>
      </w:pPr>
      <w:r>
        <w:t xml:space="preserve">In Germany Munich, the future points towards greater autonomy and human-robot collaboration (cobots). As robotic systems become more sophisticated, the role of the Mechatronics Engineer will shift from manual programming to supervisory oversight and system architecture design. This evolution promises to make manufacturing processes safer and more efficient.</w:t>
      </w:r>
    </w:p>
    <w:bookmarkEnd w:id="27"/>
    <w:bookmarkStart w:id="28" w:name="conclusion"/>
    <w:p>
      <w:pPr>
        <w:pStyle w:val="Heading2"/>
      </w:pPr>
      <w:r>
        <w:t xml:space="preserve">7. Conclusion</w:t>
      </w:r>
    </w:p>
    <w:p>
      <w:pPr>
        <w:pStyle w:val="FirstParagraph"/>
      </w:pPr>
      <w:r>
        <w:t xml:space="preserve">In conclusion, the Mechatronics Engineer is a cornerstone of technological advancement in Germany Munich. Their ability to merge mechanical precision with electronic intelligence enables industries to innovate, automate, and sustain themselves in a global market. For companies and organizations operating in this dynamic region, investing in mechatronic talent is not just an operational necessity but a strategic imperative. As Munich continues to lead the charge in smart manufacturing, the expertise of Mechatronics Engineers will remain indispensable for driving progress and maintaining economic vitality.</w:t>
      </w:r>
    </w:p>
    <w:p>
      <w:pPr>
        <w:pStyle w:val="BodyText"/>
      </w:pPr>
      <w:r>
        <w:t xml:space="preserve">This report underscores that the synergy between human ingenuity and automated systems, orchestrated by a qualified Mechatronics Engineer, defines the future of industry in Germany Munich. By prioritizing this role within organizational structures, stakeholders can ensure long-term success and resilience in an increasingly digital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Germany Munich</dc:title>
  <dc:creator/>
  <dc:language>en</dc:language>
  <cp:keywords/>
  <dcterms:created xsi:type="dcterms:W3CDTF">2026-07-29T04:10:25Z</dcterms:created>
  <dcterms:modified xsi:type="dcterms:W3CDTF">2026-07-29T04:10:25Z</dcterms:modified>
</cp:coreProperties>
</file>

<file path=docProps/custom.xml><?xml version="1.0" encoding="utf-8"?>
<Properties xmlns="http://schemas.openxmlformats.org/officeDocument/2006/custom-properties" xmlns:vt="http://schemas.openxmlformats.org/officeDocument/2006/docPropsVTypes"/>
</file>