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Xe202e36ffdfe8f5a642618e08e1ddcedcb9fd4d"/>
    <w:p>
      <w:pPr>
        <w:pStyle w:val="Heading1"/>
      </w:pPr>
      <w:r>
        <w:rPr>
          <w:bCs/>
          <w:b/>
        </w:rPr>
        <w:t xml:space="preserve">Project Report: The Strategic Integration of Mechatronics Engineering in Indonesia Jakarta's Industrial Landscape</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Industrial Partners</w:t>
      </w:r>
      <w:r>
        <w:br/>
      </w:r>
    </w:p>
    <w:p>
      <w:pPr>
        <w:pStyle w:val="BodyText"/>
      </w:pPr>
      <w:r>
        <w:t xml:space="preserve">From:: Engineering Strategy Division</w:t>
      </w:r>
    </w:p>
    <w:p>
      <w:pPr>
        <w:pStyle w:val="BodyText"/>
      </w:pPr>
      <w:r>
        <w:t xml:space="preserve">/h3 p</w:t>
      </w:r>
    </w:p>
    <w:p>
      <w:pPr>
        <w:pStyle w:val="BodyText"/>
      </w:pPr>
      <w:r>
        <w:t xml:space="preserve">Note: This report emphasizes the critical intersection of advanced engineering disciplines within the specific economic and geographical context of Indonesia Jakarta. /em&gt; strong/h2 p&gt;In an era defined by Industry 4.0, the convergence of mechanical engineering, electronics, computer science, and telecommunications has given rise to a pivotal profession that is reshaping global manufacturing standards. This document serves as a comprehensive</w:t>
      </w:r>
      <w:r>
        <w:t xml:space="preserve"> </w:t>
      </w:r>
      <w:r>
        <w:rPr>
          <w:bCs/>
          <w:b/>
        </w:rPr>
        <w:t xml:space="preserve">Project Report</w:t>
      </w:r>
      <w:r>
        <w:t xml:space="preserve"> </w:t>
      </w:r>
      <w:r>
        <w:t xml:space="preserve">detailing the necessity, application, and strategic value of the</w:t>
      </w:r>
    </w:p>
    <w:p>
      <w:pPr>
        <w:pStyle w:val="BodyText"/>
      </w:pPr>
      <w:r>
        <w:t xml:space="preserve">Mechatronics Engineer within the rapidly industrializing metropolis of</w:t>
      </w:r>
    </w:p>
    <w:p>
      <w:pPr>
        <w:pStyle w:val="BodyText"/>
      </w:pPr>
      <w:r>
        <w:t xml:space="preserve">.</w:t>
      </w:r>
    </w:p>
    <w:p>
      <w:pPr>
        <w:pStyle w:val="BodyText"/>
      </w:pPr>
      <w:r>
        <w:t xml:space="preserve">The urban center of Jakarta, as the capital city and economic heart of Indonesia Jakarta represents a unique ecosystem where traditional manufacturing is colliding with digital innovation. The transition from labor-intensive industries to automated, high-precision systems requires a specialized workforce capable of bridging the gap between hardware mechanics and software intelligence. This report argues that deploying skilled</w:t>
      </w:r>
    </w:p>
    <w:p>
      <w:pPr>
        <w:pStyle w:val="BodyText"/>
      </w:pPr>
      <w:r>
        <w:t xml:space="preserve">Mechatronics Engineer professionals is not merely an operational upgrade but a strategic imperative for sustaining growth in</w:t>
      </w:r>
    </w:p>
    <w:p>
      <w:pPr>
        <w:pStyle w:val="BodyText"/>
      </w:pPr>
      <w:r>
        <w:t xml:space="preserve">.</w:t>
      </w:r>
    </w:p>
    <w:p>
      <w:pPr>
        <w:pStyle w:val="BodyText"/>
      </w:pPr>
      <w:r>
        <w:t xml:space="preserve">1. Contextualizing Indonesia Jakarta's Industrial Evolution/strong/h2 p&gt;The region of Indonesia Jakarta has long been the primary hub for national commerce and industry. However, recent years have seen a significant shift driven by government initiatives such as "Making Indonesia 4.0," which aims to elevate the country's industrial competitiveness on the global stage. In</w:t>
      </w:r>
    </w:p>
    <w:p>
      <w:pPr>
        <w:pStyle w:val="BodyText"/>
      </w:pPr>
      <w:r>
        <w:t xml:space="preserve">, this translates to a heightened demand for smart factories, automated logistics in urban ports, and efficient renewable energy systems.</w:t>
      </w:r>
    </w:p>
    <w:p>
      <w:pPr>
        <w:pStyle w:val="BodyText"/>
      </w:pPr>
      <w:r>
        <w:t xml:space="preserve">However, traditional engineering roles are becoming insufficient for these complex tasks. Mechanical engineers alone cannot program the sensors; electrical engineers may lack the mechanical integration skills required for physical system design. This is where the specific expertise of a</w:t>
      </w:r>
    </w:p>
    <w:p>
      <w:pPr>
        <w:pStyle w:val="BodyText"/>
      </w:pPr>
      <w:r>
        <w:t xml:space="preserve">Mechatronics Engineer becomes indispensable. They provide the holistic view necessary to design systems that are not only mechanically sound but also electronically efficient and intelligently controlled.</w:t>
      </w:r>
    </w:p>
    <w:p>
      <w:pPr>
        <w:pStyle w:val="BodyText"/>
      </w:pPr>
      <w:r>
        <w:t xml:space="preserve">2. Defining the Role of the Mechatronics Engineer/strong/h2 p&gt;A</w:t>
      </w:r>
    </w:p>
    <w:p>
      <w:pPr>
        <w:pStyle w:val="BodyText"/>
      </w:pPr>
      <w:r>
        <w:t xml:space="preserve">Mechatronics Engineer is a multidisciplinary professional who integrates mechanical design with electronic control systems and software algorithms. In the context of this</w:t>
      </w:r>
    </w:p>
    <w:p>
      <w:pPr>
        <w:pStyle w:val="BodyText"/>
      </w:pPr>
      <w:r>
        <w:t xml:space="preserve">Project Report, we define their role through three core competencies:</w:t>
      </w:r>
    </w:p>
    <w:p>
      <w:pPr>
        <w:pStyle w:val="BodyText"/>
      </w:pPr>
      <w:r>
        <w:rPr>
          <w:bCs/>
          <w:b/>
        </w:rPr>
        <w:t xml:space="preserve">System Integration: The ability to unify disparate components (actuators, sensors, microcontrollers) into a cohesive functional unit./li li&gt;</w:t>
      </w:r>
    </w:p>
    <w:p>
      <w:pPr>
        <w:pStyle w:val="BodyText"/>
      </w:pPr>
      <w:r>
        <w:t xml:space="preserve">Control Theory Implementation: Designing feedback loops that allow machines to self-correct and optimize performance in real-time.</w:t>
      </w:r>
    </w:p>
    <w:p>
      <w:pPr>
        <w:pStyle w:val="BodyText"/>
      </w:pPr>
      <w:r>
        <w:t xml:space="preserve">Digital Twin Modeling: Utilizing software simulations to predict mechanical failures and optimize workflows before physical implementation. /em&gt;./li/ol p&gt;In</w:t>
      </w:r>
    </w:p>
    <w:p>
      <w:pPr>
        <w:pStyle w:val="BodyText"/>
      </w:pPr>
      <w:r>
        <w:t xml:space="preserve">Indonesia Jakarta, where space is at a premium and operational efficiency is paramount, these skills allow for the deployment of compact yet powerful automated solutions that maximize output in limited footprints.</w:t>
      </w:r>
    </w:p>
    <w:p>
      <w:pPr>
        <w:pStyle w:val="BodyText"/>
      </w:pPr>
      <w:r>
        <w:t xml:space="preserve">3. Key Application Sectors in Indonesia Jakarta/strong/h2 h3/strong&gt;a) Urban Mobility and Smart Logistics/em/h3 p&gt;Jakarta faces some of the world's most challenging traffic congestion and logistics issues. The development of autonomous guided vehicles (AGVs) for warehouse management within</w:t>
      </w:r>
    </w:p>
    <w:p>
      <w:pPr>
        <w:pStyle w:val="BodyText"/>
      </w:pPr>
      <w:r>
        <w:t xml:space="preserve">industrial estates relies heavily on mechatronic systems. A</w:t>
      </w:r>
    </w:p>
    <w:p>
      <w:pPr>
        <w:pStyle w:val="BodyText"/>
      </w:pPr>
      <w:r>
        <w:t xml:space="preserve">Mechatronics Engineer is required to design navigation algorithms that account for dynamic environments, ensuring safe and efficient transport of goods across the city.</w:t>
      </w:r>
    </w:p>
    <w:p>
      <w:pPr>
        <w:pStyle w:val="BodyText"/>
      </w:pPr>
      <w:r>
        <w:t xml:space="preserve">b) Renewable Energy Infrastructure/em/h3 p&gt;</w:t>
      </w:r>
    </w:p>
    <w:p>
      <w:pPr>
        <w:pStyle w:val="BodyText"/>
      </w:pPr>
      <w:r>
        <w:t xml:space="preserve">Solar and wind energy installations require precise tracking systems to maximize efficiency. Mechatronic engineers design the servo-mechanisms that adjust solar panel angles throughout the day based on weather data. This interdisciplinary approach ensures that infrastructure projects in</w:t>
      </w:r>
      <w:r>
        <w:t xml:space="preserve"> </w:t>
      </w:r>
      <w:r>
        <w:rPr>
          <w:bCs/>
          <w:b/>
        </w:rPr>
        <w:t xml:space="preserve">Indonesia Jakarta</w:t>
      </w:r>
      <w:r>
        <w:t xml:space="preserve"> </w:t>
      </w:r>
      <w:r>
        <w:t xml:space="preserve">are not only sustainable but also cost-effective through optimized energy capture.</w:t>
      </w:r>
    </w:p>
    <w:p>
      <w:pPr>
        <w:pStyle w:val="BodyText"/>
      </w:pPr>
      <w:r>
        <w:t xml:space="preserve">c) Advanced Manufacturing/em/h3 p&gt;The automotive and electronics manufacturing sectors in</w:t>
      </w:r>
    </w:p>
    <w:p>
      <w:pPr>
        <w:pStyle w:val="BodyText"/>
      </w:pPr>
      <w:r>
        <w:t xml:space="preserve">are increasingly adopting robotics. The maintenance, programming, and design of these robotic arms fall squarely within the purview of the</w:t>
      </w:r>
    </w:p>
    <w:p>
      <w:pPr>
        <w:pStyle w:val="BodyText"/>
      </w:pPr>
      <w:r>
        <w:t xml:space="preserve">Mechatronics Engineer. Their presence reduces downtime through predictive maintenance algorithms, a critical factor for maintaining production quotas in major industrial hubs.</w:t>
      </w:r>
    </w:p>
    <w:p>
      <w:pPr>
        <w:pStyle w:val="BodyText"/>
      </w:pPr>
      <w:r>
        <w:t xml:space="preserve">4. Challenges and Strategic Recommendations/strong/h2 p&gt;While the potential is vast, implementing this workforce strategy in</w:t>
      </w:r>
    </w:p>
    <w:p>
      <w:pPr>
        <w:pStyle w:val="BodyText"/>
      </w:pPr>
      <w:r>
        <w:t xml:space="preserve">presents challenges. There is a current skills gap, as many existing engineering curricula still treat mechanical and electrical disciplines separately.</w:t>
      </w:r>
    </w:p>
    <w:p>
      <w:pPr>
        <w:pStyle w:val="BodyText"/>
      </w:pPr>
      <w:r>
        <w:t xml:space="preserve">To address this, our</w:t>
      </w:r>
    </w:p>
    <w:p>
      <w:pPr>
        <w:pStyle w:val="BodyText"/>
      </w:pPr>
      <w:r>
        <w:t xml:space="preserve">Project Report recommends the following:</w:t>
      </w:r>
    </w:p>
    <w:p>
      <w:pPr>
        <w:pStyle w:val="BodyText"/>
      </w:pPr>
      <w:r>
        <w:t xml:space="preserve">Curriculum Reform: Partner with local universities in Jakarta to introduce integrated mechatronics courses that emphasize practical application. /em&gt;.</w:t>
      </w:r>
    </w:p>
    <w:p>
      <w:pPr>
        <w:pStyle w:val="BodyText"/>
      </w:pPr>
      <w:r>
        <w:t xml:space="preserve">Certification Programs: Establish industry-recognized certification for</w:t>
      </w:r>
    </w:p>
    <w:p>
      <w:pPr>
        <w:pStyle w:val="BodyText"/>
      </w:pPr>
      <w:r>
        <w:t xml:space="preserve">Mechatronics Engineer competencies to standardize quality across employers in</w:t>
      </w:r>
    </w:p>
    <w:p>
      <w:pPr>
        <w:pStyle w:val="BodyText"/>
      </w:pPr>
      <w:r>
        <w:t xml:space="preserve">. /ul/li ul li/p&gt;/pPublic-Private Partnerships: Encourage collaboration between tech firms and manufacturing plants to create internship pipelines for emerging mechatronic talent. /strong/em&gt;/li/li/ol h2/strong&gt;5. Economic Impact and ROI/em/h2 p&gt;The investment in</w:t>
      </w:r>
    </w:p>
    <w:p>
      <w:pPr>
        <w:pStyle w:val="BodyText"/>
      </w:pPr>
      <w:r>
        <w:t xml:space="preserve">Mechatronics Engineer talent yields a high return on investment for projects in</w:t>
      </w:r>
    </w:p>
    <w:p>
      <w:pPr>
        <w:pStyle w:val="BodyText"/>
      </w:pPr>
      <w:r>
        <w:t xml:space="preserve">. Automated systems reduce human error, lower long-term labor costs, and increase production speed. Furthermore, by localizing this expertise within Jakarta, the region reduces reliance on foreign technical consultants, keeping capital within the national economy.</w:t>
      </w:r>
    </w:p>
    <w:p>
      <w:pPr>
        <w:pStyle w:val="BodyText"/>
      </w:pPr>
      <w:r>
        <w:t xml:space="preserve">Moreover, the presence of skilled mechatronics professionals attracts foreign direct investment. International companies looking to establish operations in</w:t>
      </w:r>
    </w:p>
    <w:p>
      <w:pPr>
        <w:pStyle w:val="BodyText"/>
      </w:pPr>
      <w:r>
        <w:t xml:space="preserve">Indonesia Jakarta seek regions with robust technical infrastructure and a capable local workforce. The availability of</w:t>
      </w:r>
    </w:p>
    <w:p>
      <w:pPr>
        <w:pStyle w:val="BodyText"/>
      </w:pPr>
      <w:r>
        <w:t xml:space="preserve">Mechatronics Engineer expertise serves as a key differentiator for the city in the global market.</w:t>
      </w:r>
    </w:p>
    <w:p>
      <w:pPr>
        <w:pStyle w:val="BodyText"/>
      </w:pPr>
      <w:r>
        <w:t xml:space="preserve">6. Conclusion/em/h2 p&gt;This</w:t>
      </w:r>
      <w:r>
        <w:t xml:space="preserve"> </w:t>
      </w:r>
      <w:r>
        <w:rPr>
          <w:bCs/>
          <w:b/>
        </w:rPr>
        <w:t xml:space="preserve">Project Report</w:t>
      </w:r>
      <w:r>
        <w:t xml:space="preserve">Mechatronics Engineer is central to modernizing industrial practices in</w:t>
      </w:r>
    </w:p>
    <w:p>
      <w:pPr>
        <w:pStyle w:val="BodyText"/>
      </w:pPr>
      <w:r>
        <w:t xml:space="preserve">. By integrating mechanical, electrical, and software engineering principles, these professionals enable the creation of smarter, more efficient systems that are essential for addressing the unique challenges of urban and industrial life in Jakarta.</w:t>
      </w:r>
    </w:p>
    <w:p>
      <w:pPr>
        <w:pStyle w:val="BodyText"/>
      </w:pPr>
      <w:r>
        <w:t xml:space="preserve">The path forward requires a coordinated effort between educational institutions, government bodies, and private enterprises. Prioritizing the development and retention of mechatronics talent will ensure that</w:t>
      </w:r>
    </w:p>
    <w:p>
      <w:pPr>
        <w:pStyle w:val="BodyText"/>
      </w:pPr>
      <w:r>
        <w:t xml:space="preserve">remains competitive in the global economy while fostering sustainable technological advancement.</w:t>
      </w:r>
    </w:p>
    <w:p>
      <w:pPr>
        <w:pStyle w:val="BodyText"/>
      </w:pPr>
      <w:r>
        <w:t xml:space="preserve">In summary, recognizing and empowering the</w:t>
      </w:r>
    </w:p>
    <w:p>
      <w:pPr>
        <w:pStyle w:val="BodyText"/>
      </w:pPr>
      <w:r>
        <w:t xml:space="preserve">Mechatronics Engineer is not just an engineering decision; it is a strategic economic policy for the future of</w:t>
      </w:r>
      <w:r>
        <w:t xml:space="preserve"> </w:t>
      </w:r>
      <w:r>
        <w:rPr>
          <w:bCs/>
          <w:b/>
        </w:rPr>
        <w:t xml:space="preserve">Indonesia Jakarta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Mechatronics Engineer in Indonesia Jakarta</dc:title>
  <dc:creator/>
  <dc:language>en</dc:language>
  <cp:keywords/>
  <dcterms:created xsi:type="dcterms:W3CDTF">2026-07-29T21:48:03Z</dcterms:created>
  <dcterms:modified xsi:type="dcterms:W3CDTF">2026-07-29T21:48:03Z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