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Italy</w:t>
      </w:r>
      <w:r>
        <w:t xml:space="preserve"> </w:t>
      </w:r>
      <w:r>
        <w:t xml:space="preserve">Rome</w:t>
      </w:r>
    </w:p>
    <w:bookmarkStart w:id="30" w:name="X274815d27df58bbc941643c5409b58d59cf202b"/>
    <w:p>
      <w:pPr>
        <w:pStyle w:val="Heading1"/>
      </w:pPr>
      <w:r>
        <w:t xml:space="preserve">Strategic Project Report: The Role and Impact of the Mechatronics Engineer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European Operations</w:t>
      </w:r>
      <w:r>
        <w:br/>
      </w:r>
      <w:r>
        <w:rPr>
          <w:bCs/>
          <w:b/>
        </w:rPr>
        <w:t xml:space="preserve">From:</w:t>
      </w:r>
      <w:r>
        <w:t xml:space="preserve"> </w:t>
      </w:r>
      <w:r>
        <w:t xml:space="preserve">Department of Industrial Engineering Analysis</w:t>
      </w:r>
      <w:r>
        <w:br/>
      </w:r>
      <w:r>
        <w:t xml:space="preserve">The Critical Integration of Mechatronics Engineering within the Rome Metropolitan Ecosystem</w:t>
      </w:r>
    </w:p>
    <w:p>
      <w:pPr>
        <w:pStyle w:val="BodyText"/>
      </w:pPr>
      <w:r>
        <w:rPr>
          <w:bCs/>
          <w:b/>
        </w:rPr>
        <w:t xml:space="preserve">Executive Summary:</w:t>
      </w:r>
      <w:r>
        <w:t xml:space="preserve"> </w:t>
      </w:r>
      <w:r>
        <w:t xml:space="preserve">This report analyzes the pivotal role of the Mechatronics Engineer in driving innovation, industrial automation, and sustainable infrastructure development specifically within Italy Rome. It argues that this multidisciplinary profession is essential for maintaining the competitive edge of local industries while addressing unique urban challenges.</w:t>
      </w:r>
    </w:p>
    <w:bookmarkStart w:id="20" w:name="introduction"/>
    <w:p>
      <w:pPr>
        <w:pStyle w:val="Heading2"/>
      </w:pPr>
      <w:r>
        <w:t xml:space="preserve">1. Introduction</w:t>
      </w:r>
    </w:p>
    <w:p>
      <w:pPr>
        <w:pStyle w:val="FirstParagraph"/>
      </w:pPr>
      <w:r>
        <w:t xml:space="preserve">In the contemporary global landscape, engineering disciplines are no longer siloed but increasingly converge to solve complex problems. Among these convergent fields, Mechatronics stands out as a cornerstone of Industry 4.0. This report focuses on the specific application and necessity of the</w:t>
      </w:r>
      <w:r>
        <w:t xml:space="preserve"> </w:t>
      </w:r>
      <w:r>
        <w:rPr>
          <w:bCs/>
          <w:b/>
        </w:rPr>
        <w:t xml:space="preserve">Mechatronics Engineer</w:t>
      </w:r>
      <w:r>
        <w:t xml:space="preserve"> </w:t>
      </w:r>
      <w:r>
        <w:t xml:space="preserve">within the unique historical, economic, and infrastructural context of</w:t>
      </w:r>
      <w:r>
        <w:t xml:space="preserve"> </w:t>
      </w:r>
      <w:r>
        <w:rPr>
          <w:bCs/>
          <w:b/>
        </w:rPr>
        <w:t xml:space="preserve">Italy Rome</w:t>
      </w:r>
      <w:r>
        <w:t xml:space="preserve">. As one of Europe's oldest cities with a rapidly modernizing economy, Rome presents a paradoxical environment where ancient heritage meets cutting-edge technological demands. The integration of mechatronic solutions is not merely an option but a necessity for sustainable urban growth.</w:t>
      </w:r>
    </w:p>
    <w:bookmarkEnd w:id="20"/>
    <w:bookmarkStart w:id="21" w:name="X0fe67aebb4ac130cd5a20192f457a3b10431e52"/>
    <w:p>
      <w:pPr>
        <w:pStyle w:val="Heading2"/>
      </w:pPr>
      <w:r>
        <w:t xml:space="preserve">2. Defining the Mechatronics Engineer in the Modern Context</w:t>
      </w:r>
    </w:p>
    <w:p>
      <w:pPr>
        <w:pStyle w:val="FirstParagraph"/>
      </w:pPr>
      <w:r>
        <w:t xml:space="preserve">A Mechatronics Engineer is a professional who combines principles of mechanical engineering, electronic engineering, telecommunications, software engineering, and control engineering to produce and design products that integrate these disciplines. Unlike traditional engineers who may focus solely on mechanics or circuits, the Mechatronics Engineer designs integrated systems. In the context of</w:t>
      </w:r>
      <w:r>
        <w:t xml:space="preserve"> </w:t>
      </w:r>
      <w:r>
        <w:rPr>
          <w:bCs/>
          <w:b/>
        </w:rPr>
        <w:t xml:space="preserve">Italy Rome</w:t>
      </w:r>
      <w:r>
        <w:t xml:space="preserve">, this hybrid skill set is particularly valuable because it allows for adaptability across various sectors, from manufacturing to heritage conservation.</w:t>
      </w:r>
    </w:p>
    <w:p>
      <w:pPr>
        <w:pStyle w:val="BodyText"/>
      </w:pPr>
      <w:r>
        <w:t xml:space="preserve">The core competencies required include:</w:t>
      </w:r>
    </w:p>
    <w:p>
      <w:pPr>
        <w:numPr>
          <w:ilvl w:val="0"/>
          <w:numId w:val="1001"/>
        </w:numPr>
        <w:pStyle w:val="Compact"/>
      </w:pPr>
      <w:r>
        <w:rPr>
          <w:bCs/>
          <w:b/>
        </w:rPr>
        <w:t xml:space="preserve">Sensor Integration:</w:t>
      </w:r>
      <w:r>
        <w:t xml:space="preserve"> </w:t>
      </w:r>
      <w:r>
        <w:t xml:space="preserve">Designing systems that monitor environmental and mechanical conditions.</w:t>
      </w:r>
    </w:p>
    <w:p>
      <w:pPr>
        <w:numPr>
          <w:ilvl w:val="0"/>
          <w:numId w:val="1001"/>
        </w:numPr>
        <w:pStyle w:val="Compact"/>
      </w:pPr>
      <w:r>
        <w:rPr>
          <w:bCs/>
          <w:b/>
        </w:rPr>
        <w:t xml:space="preserve">Control Systems:</w:t>
      </w:r>
      <w:r>
        <w:t xml:space="preserve"> </w:t>
      </w:r>
      <w:r>
        <w:t xml:space="preserve">Developing algorithms for precise automation, crucial for robotics in manufacturing.</w:t>
      </w:r>
    </w:p>
    <w:p>
      <w:pPr>
        <w:numPr>
          <w:ilvl w:val="0"/>
          <w:numId w:val="1001"/>
        </w:numPr>
        <w:pStyle w:val="Compact"/>
      </w:pPr>
      <w:r>
        <w:t xml:space="preserve">Ethernet and Communication Protocols:Navigating the Industrial Internet of Things (IIoT).</w:t>
      </w:r>
    </w:p>
    <w:p>
      <w:pPr>
        <w:numPr>
          <w:ilvl w:val="0"/>
          <w:numId w:val="1001"/>
        </w:numPr>
        <w:pStyle w:val="Compact"/>
      </w:pPr>
      <w:r>
        <w:t xml:space="preserve">Mechanical Design:CAD/CAM proficiency for creating physical components.</w:t>
      </w:r>
    </w:p>
    <w:bookmarkEnd w:id="21"/>
    <w:bookmarkStart w:id="22" w:name="the-economic-landscape-of-italy-rome"/>
    <w:p>
      <w:pPr>
        <w:pStyle w:val="Heading2"/>
      </w:pPr>
      <w:r>
        <w:t xml:space="preserve">3. The Economic Landscape of Italy Rome</w:t>
      </w:r>
    </w:p>
    <w:p>
      <w:pPr>
        <w:pStyle w:val="FirstParagraph"/>
      </w:pPr>
      <w:r>
        <w:rPr>
          <w:bCs/>
          <w:b/>
        </w:rPr>
        <w:t xml:space="preserve">Rome</w:t>
      </w:r>
      <w:r>
        <w:t xml:space="preserve">, as the capital of Italy, is a significant economic hub. While traditionally known for tourism and public administration, the city has been actively diversifying its economy toward technology and advanced manufacturing. The presence of major industrial zones such as Monte Romano and Ciampino provides a fertile ground for industrial applications. However, the local industry faces stiff competition from northern Italian regions like Lombardy, which are heavily industrialized.</w:t>
      </w:r>
    </w:p>
    <w:p>
      <w:pPr>
        <w:pStyle w:val="BodyText"/>
      </w:pPr>
      <w:r>
        <w:t xml:space="preserve">To bridge this gap, Rome is investing in smart city initiatives and high-tech manufacturing hubs. Herein lies the primary opportunity for the Mechatronics Engineer. The city requires professionals who can modernize legacy manufacturing processes through automation (Industry 4.0) while simultaneously developing new technologies for smart urban management.</w:t>
      </w:r>
    </w:p>
    <w:bookmarkEnd w:id="22"/>
    <w:bookmarkStart w:id="26" w:name="key-application-areas-in-rome"/>
    <w:p>
      <w:pPr>
        <w:pStyle w:val="Heading2"/>
      </w:pPr>
      <w:r>
        <w:t xml:space="preserve">4. Key Application Areas in Rome</w:t>
      </w:r>
    </w:p>
    <w:bookmarkStart w:id="23" w:name="heritage-conservation-and-restoration"/>
    <w:p>
      <w:pPr>
        <w:pStyle w:val="Heading3"/>
      </w:pPr>
      <w:r>
        <w:t xml:space="preserve">4.1 Heritage Conservation and Restoration</w:t>
      </w:r>
    </w:p>
    <w:p>
      <w:pPr>
        <w:pStyle w:val="FirstParagraph"/>
      </w:pPr>
      <w:r>
        <w:t xml:space="preserve">Rome is home to an unparalleled amount of historical artifacts and architectural marvels, from the Colosseum to the Roman Forum. The preservation of these sites requires precise, non-invasive technologies. Mechatronics Engineers play a crucial role in developing robotic systems for delicate restoration work, using laser scanning (LiDAR) integrated with mechanical arms for precision cleaning or repair. These engineers design systems that can operate in sensitive environments without causing damage to the historical fabric of</w:t>
      </w:r>
      <w:r>
        <w:t xml:space="preserve"> </w:t>
      </w:r>
      <w:r>
        <w:rPr>
          <w:bCs/>
          <w:b/>
        </w:rPr>
        <w:t xml:space="preserve">Italy Rome</w:t>
      </w:r>
      <w:r>
        <w:t xml:space="preserve">.</w:t>
      </w:r>
    </w:p>
    <w:bookmarkEnd w:id="23"/>
    <w:bookmarkStart w:id="24" w:name="smart-mobility-and-public-transport"/>
    <w:p>
      <w:pPr>
        <w:pStyle w:val="Heading3"/>
      </w:pPr>
      <w:r>
        <w:t xml:space="preserve">4.2 Smart Mobility and Public Transport</w:t>
      </w:r>
    </w:p>
    <w:p>
      <w:pPr>
        <w:pStyle w:val="FirstParagraph"/>
      </w:pPr>
      <w:r>
        <w:t xml:space="preserve">The city's traffic congestion is a perennial challenge. The modernization of the Roma Metranet and Anas railway systems relies heavily on mechatronic systems for signaling, train control, and maintenance robotics. Mechatronics Engineers are responsible for designing the automated metro trains (such as those on Line C) which utilize advanced sensor fusion and real-time data processing to ensure safety and efficiency. Furthermore, the integration of electric buses into Rome's fleet requires engineers who understand both high-voltage electrical systems and mechanical chassis dynamics.</w:t>
      </w:r>
    </w:p>
    <w:bookmarkEnd w:id="24"/>
    <w:bookmarkStart w:id="25" w:name="advanced-manufacturing-in-lazio"/>
    <w:p>
      <w:pPr>
        <w:pStyle w:val="Heading3"/>
      </w:pPr>
      <w:r>
        <w:t xml:space="preserve">4.3 Advanced Manufacturing in Lazio</w:t>
      </w:r>
    </w:p>
    <w:p>
      <w:pPr>
        <w:pStyle w:val="FirstParagraph"/>
      </w:pPr>
      <w:r>
        <w:t xml:space="preserve">The Lazio region surrounding Rome hosts a cluster of small to medium-sized enterprises (SMEs) specializing in aerospace, automotive parts, and medical devices. These companies are increasingly adopting collaborative robots (cobots). The Mechatronics Engineer is the key figure in programming these cobots to work safely alongside human operators, optimizing production lines for flexibility and speed. This transition is vital for Italian SMEs to remain competitive globally.</w:t>
      </w:r>
    </w:p>
    <w:bookmarkEnd w:id="25"/>
    <w:bookmarkEnd w:id="26"/>
    <w:bookmarkStart w:id="27" w:name="challenges-and-opportunities"/>
    <w:p>
      <w:pPr>
        <w:pStyle w:val="Heading2"/>
      </w:pPr>
      <w:r>
        <w:t xml:space="preserve">5. Challenges and Opportunities</w:t>
      </w:r>
    </w:p>
    <w:p>
      <w:pPr>
        <w:pStyle w:val="FirstParagraph"/>
      </w:pPr>
      <w:r>
        <w:rPr>
          <w:bCs/>
          <w:b/>
        </w:rPr>
        <w:t xml:space="preserve">Aspect</w:t>
      </w:r>
    </w:p>
    <w:p>
      <w:pPr>
        <w:pStyle w:val="BodyText"/>
      </w:pPr>
      <w:r>
        <w:rPr>
          <w:bCs/>
          <w:b/>
        </w:rPr>
        <w:t xml:space="preserve">Description</w:t>
      </w:r>
    </w:p>
    <w:p>
      <w:pPr>
        <w:pStyle w:val="BodyText"/>
      </w:pPr>
      <w:r>
        <w:t xml:space="preserve">Impact on Mechatronics Engineering in Rome</w:t>
      </w:r>
    </w:p>
    <w:p>
      <w:pPr>
        <w:pStyle w:val="BodyText"/>
      </w:pPr>
      <w:r>
        <w:t xml:space="preserve">Bureaucracy and Regulation</w:t>
      </w:r>
      <w:r>
        <w:br/>
      </w:r>
    </w:p>
    <w:p>
      <w:pPr>
        <w:pStyle w:val="BodyText"/>
      </w:pPr>
      <w:r>
        <w:t xml:space="preserve">Rome, as a capital city, is subject to complex municipal regulations regarding construction and industrial expansion.</w:t>
      </w:r>
    </w:p>
    <w:p>
      <w:pPr>
        <w:pStyle w:val="BodyText"/>
      </w:pPr>
      <w:r>
        <w:t xml:space="preserve">Engineers must navigate strict zoning laws, particularly when installing automated systems in historical centers. Compliance with EU sustainability directives is also critical.</w:t>
      </w:r>
    </w:p>
    <w:p>
      <w:pPr>
        <w:pStyle w:val="BodyText"/>
      </w:pPr>
      <w:r>
        <w:t xml:space="preserve">Skill Gap</w:t>
      </w:r>
    </w:p>
    <w:p>
      <w:pPr>
        <w:pStyle w:val="BodyText"/>
      </w:pPr>
      <w:r>
        <w:t xml:space="preserve">The rapid pace of technological change outstrips traditional educational curricula.</w:t>
      </w:r>
    </w:p>
    <w:p>
      <w:pPr>
        <w:pStyle w:val="BodyText"/>
      </w:pPr>
      <w:r>
        <w:t xml:space="preserve">There is a high demand for continuous professional development. Universities in Rome, such as Sapienza University of Rome, are expanding their Mechatronics departments to meet this need.</w:t>
      </w:r>
    </w:p>
    <w:p>
      <w:pPr>
        <w:pStyle w:val="BodyText"/>
      </w:pPr>
      <w:r>
        <w:t xml:space="preserve">Sustainability Goals</w:t>
      </w:r>
    </w:p>
    <w:p>
      <w:pPr>
        <w:pStyle w:val="BodyText"/>
      </w:pPr>
      <w:r>
        <w:t xml:space="preserve">The EU and Italy have aggressive carbon neutrality goals.</w:t>
      </w:r>
    </w:p>
    <w:p>
      <w:pPr>
        <w:pStyle w:val="BodyText"/>
      </w:pPr>
      <w:r>
        <w:t xml:space="preserve">Mechatronics Engineers are essential in designing energy-efficient systems, renewable energy integration solutions, and waste management robots that align with Rome's green initiatives.</w:t>
      </w:r>
    </w:p>
    <w:bookmarkEnd w:id="27"/>
    <w:bookmarkStart w:id="28" w:name="strategic-recommendations"/>
    <w:p>
      <w:pPr>
        <w:pStyle w:val="Heading2"/>
      </w:pPr>
      <w:r>
        <w:t xml:space="preserve">6. Strategic Recommendations</w:t>
      </w:r>
    </w:p>
    <w:p>
      <w:pPr>
        <w:pStyle w:val="FirstParagraph"/>
      </w:pPr>
      <w:r>
        <w:t xml:space="preserve">To fully leverage the potential of Mechatronics Engineering in</w:t>
      </w:r>
      <w:r>
        <w:t xml:space="preserve"> </w:t>
      </w:r>
      <w:r>
        <w:rPr>
          <w:bCs/>
          <w:b/>
        </w:rPr>
        <w:t xml:space="preserve">Italy Rome</w:t>
      </w:r>
      <w:r>
        <w:t xml:space="preserve">, the following strategic actions are recommended:</w:t>
      </w:r>
    </w:p>
    <w:p>
      <w:pPr>
        <w:numPr>
          <w:ilvl w:val="0"/>
          <w:numId w:val="1002"/>
        </w:numPr>
        <w:pStyle w:val="Compact"/>
      </w:pPr>
      <w:r>
        <w:t xml:space="preserve">Promote Interdisciplinary Education:The city should foster partnerships between technical universities and local industries to create internship programs specifically focused on mechatronic applications in heritage conservation and smart mobility.</w:t>
      </w:r>
    </w:p>
    <w:p>
      <w:pPr>
        <w:numPr>
          <w:ilvl w:val="0"/>
          <w:numId w:val="1002"/>
        </w:numPr>
        <w:pStyle w:val="Compact"/>
      </w:pPr>
      <w:r>
        <w:t xml:space="preserve">Incentivize Innovation Hubs:Government grants should be directed toward startups in Rome that develop mechatronic solutions for urban challenges, such as autonomous cleaning robots for historic streets or predictive maintenance systems for public infrastructure.</w:t>
      </w:r>
    </w:p>
    <w:p>
      <w:pPr>
        <w:numPr>
          <w:ilvl w:val="0"/>
          <w:numId w:val="1002"/>
        </w:numPr>
        <w:pStyle w:val="Compact"/>
      </w:pPr>
      <w:r>
        <w:t xml:space="preserve">Focus on Digital Twin Technology:Mechatronics Engineers should be encouraged to adopt digital twin methodologies. Creating virtual replicas of Rome's critical infrastructure allows for simulation and optimization before physical implementation, reducing risk and cost.</w:t>
      </w:r>
    </w:p>
    <w:bookmarkEnd w:id="28"/>
    <w:bookmarkStart w:id="29" w:name="conclusion"/>
    <w:p>
      <w:pPr>
        <w:pStyle w:val="Heading2"/>
      </w:pPr>
      <w:r>
        <w:t xml:space="preserve">7. Conclusion</w:t>
      </w:r>
    </w:p>
    <w:p>
      <w:pPr>
        <w:pStyle w:val="FirstParagraph"/>
      </w:pPr>
      <w:r>
        <w:t xml:space="preserve">The role of the Mechatronics Engineer in</w:t>
      </w:r>
      <w:r>
        <w:t xml:space="preserve"> </w:t>
      </w:r>
      <w:r>
        <w:rPr>
          <w:bCs/>
          <w:b/>
        </w:rPr>
        <w:t xml:space="preserve">Italy Rome</w:t>
      </w:r>
      <w:r>
        <w:t xml:space="preserve"> </w:t>
      </w:r>
      <w:r>
        <w:t xml:space="preserve">extends far beyond traditional industrial automation. It is a multidimensional profession that bridges the gap between preserving history and embracing the future. From restoring ancient monuments with robotic precision to managing the complex traffic systems of a modern capital, mechatronic expertise is indispensable.</w:t>
      </w:r>
    </w:p>
    <w:p>
      <w:pPr>
        <w:pStyle w:val="BodyText"/>
      </w:pPr>
      <w:r>
        <w:t xml:space="preserve">As Rome continues to evolve into a smart city, the demand for skilled Mechatronics Engineers will only grow. By investing in this workforce and integrating these technologies strategically, Rome can position itself not just as a museum of history, but as a living laboratory for innovative engineering solutions. The synergy between the rich cultural heritage of</w:t>
      </w:r>
      <w:r>
        <w:t xml:space="preserve"> </w:t>
      </w:r>
      <w:r>
        <w:rPr>
          <w:bCs/>
          <w:b/>
        </w:rPr>
        <w:t xml:space="preserve">Italy Rome</w:t>
      </w:r>
      <w:r>
        <w:t xml:space="preserve"> </w:t>
      </w:r>
      <w:r>
        <w:t xml:space="preserve">and the forward-looking capabilities of mechatronics creates a unique ecosystem where engineering excellence can thrive.</w:t>
      </w:r>
    </w:p>
    <w:p>
      <w:r>
        <w:pict>
          <v:rect style="width:0;height:1.5pt" o:hralign="center" o:hrstd="t" o:hr="t"/>
        </w:pict>
      </w:r>
    </w:p>
    <w:p>
      <w:pPr>
        <w:pStyle w:val="FirstParagraph"/>
      </w:pPr>
      <w:r>
        <w:rPr>
          <w:iCs/>
          <w:i/>
        </w:rPr>
        <w:t xml:space="preserve">This report serves as a foundational document for future policy decisions regarding technology adoption and workforce development in the Rome metropolitan area.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Italy Rome</dc:title>
  <dc:creator/>
  <cp:keywords/>
  <dcterms:created xsi:type="dcterms:W3CDTF">2026-07-29T09:12:07Z</dcterms:created>
  <dcterms:modified xsi:type="dcterms:W3CDTF">2026-07-29T09:12:07Z</dcterms:modified>
</cp:coreProperties>
</file>

<file path=docProps/custom.xml><?xml version="1.0" encoding="utf-8"?>
<Properties xmlns="http://schemas.openxmlformats.org/officeDocument/2006/custom-properties" xmlns:vt="http://schemas.openxmlformats.org/officeDocument/2006/docPropsVTypes"/>
</file>