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0" w:name="Xdc45ef2107d4214e037c66d93a6fd48c35ca542"/>
    <w:p>
      <w:pPr>
        <w:pStyle w:val="Heading1"/>
      </w:pPr>
      <w:r>
        <w:t xml:space="preserve">Project Report: The Strategic Role of Mechatronics Engineers in the Development of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Industries and Production, Government of Pakistan</w:t>
      </w:r>
      <w:r>
        <w:br/>
      </w:r>
      <w:r>
        <w:rPr>
          <w:bCs/>
          <w:b/>
        </w:rPr>
        <w:t xml:space="preserve">From:</w:t>
      </w:r>
      <w:r>
        <w:t xml:space="preserve"> </w:t>
      </w:r>
      <w:r>
        <w:t xml:space="preserve">Strategic Engineering Consultancy Group</w:t>
      </w:r>
      <w:r>
        <w:br/>
      </w:r>
    </w:p>
    <w:bookmarkStart w:id="20" w:name="X4a368d5bdbd4ca536f12725e5feb8c7d57e7b5e"/>
    <w:p>
      <w:pPr>
        <w:pStyle w:val="Heading3"/>
      </w:pPr>
      <w:r>
        <w:t xml:space="preserve">Subject: Leveraging Mechatronics Engineering Expertise for Industrial Modernization in Islamabad</w:t>
      </w:r>
    </w:p>
    <w:bookmarkEnd w:id="20"/>
    <w:p>
      <w:pPr>
        <w:pStyle w:val="FirstParagraph"/>
      </w:pPr>
      <w:r>
        <w:t xml:space="preserve">1. Executive Summary</w:t>
      </w:r>
    </w:p>
    <w:p>
      <w:pPr>
        <w:pStyle w:val="BodyText"/>
      </w:pPr>
      <w:r>
        <w:t xml:space="preserve">This Project Report aims to analyze the critical necessity and economic potential of integrating skilled Mechatronics Engineers into the industrial and technological infrastructure of Pakistan Islamabad. As a developing economy, Pakistan faces significant challenges in transitioning from traditional manufacturing to Industry 4.0 standards. Islamabad, as the capital city and a hub for research, education, and administrative power centers offers unique opportunities for high-tech implementation.</w:t>
      </w:r>
    </w:p>
    <w:p>
      <w:pPr>
        <w:pStyle w:val="BodyText"/>
      </w:pPr>
      <w:r>
        <w:t xml:space="preserve">The report highlights that Mechatronics Engineering—a multidisciplinary branch combining mechanical engineering, electronics engineering computer science control theory and robotics—is the key driver for modernization. By focusing on the specific context of Pakistan Islamabad we demonstrate how targeted employment and investment in this field can enhance local manufacturing capabilities improve public infrastructure services and foster innovation within the capital region.</w:t>
      </w:r>
    </w:p>
    <w:bookmarkStart w:id="21" w:name="introduction"/>
    <w:p>
      <w:pPr>
        <w:pStyle w:val="Heading2"/>
      </w:pPr>
      <w:r>
        <w:t xml:space="preserve">2. Introduction</w:t>
      </w:r>
    </w:p>
    <w:p>
      <w:pPr>
        <w:pStyle w:val="FirstParagraph"/>
      </w:pPr>
      <w:r>
        <w:t xml:space="preserve">Mechatronics is not merely a job title; it represents a paradigm shift in how systems are designed maintained and operated. For Pakistan Islamabad the implications of adopting mechatronic solutions are profound. The capital city serves as the nerve center for national policy decision-making making it an ideal testing ground for smart city initiatives automated public transport systems and advanced healthcare facilities.</w:t>
      </w:r>
    </w:p>
    <w:p>
      <w:pPr>
        <w:pStyle w:val="BodyText"/>
      </w:pPr>
      <w:r>
        <w:t xml:space="preserve">However a significant gap exists between the theoretical knowledge provided by educational institutions in Pakistan and the practical requirements of modern industry. This report outlines the need to bridge this gap through specialized training programs industry-academia partnerships and policy support specifically tailored for Mechatronics Engineers working within Pakistan Islamabad.</w:t>
      </w:r>
    </w:p>
    <w:bookmarkEnd w:id="21"/>
    <w:bookmarkStart w:id="24" w:name="the-context-of-pakistan-islamabad"/>
    <w:p>
      <w:pPr>
        <w:pStyle w:val="Heading2"/>
      </w:pPr>
      <w:r>
        <w:t xml:space="preserve">3. The Context of Pakistan Islamabad</w:t>
      </w:r>
    </w:p>
    <w:bookmarkStart w:id="22" w:name="economic-landscape"/>
    <w:p>
      <w:pPr>
        <w:pStyle w:val="Heading3"/>
      </w:pPr>
      <w:r>
        <w:t xml:space="preserve">3.1 Economic Landscape</w:t>
      </w:r>
    </w:p>
    <w:p>
      <w:pPr>
        <w:pStyle w:val="FirstParagraph"/>
      </w:pPr>
      <w:r>
        <w:t xml:space="preserve">Pakistan's economy is increasingly recognizing the value of technology-driven sectors. Islamabad particularly stands out due to its concentration of high-tech parks such as the I-9 Industrial Area and the nearby Margalla Hills Technopolis initiatives. These zones require a workforce proficient in automation robotics and embedded systems—core competencies of Mechatronics Engineers.</w:t>
      </w:r>
    </w:p>
    <w:bookmarkEnd w:id="22"/>
    <w:bookmarkStart w:id="23" w:name="infrastructure-challenges"/>
    <w:p>
      <w:pPr>
        <w:pStyle w:val="Heading3"/>
      </w:pPr>
      <w:r>
        <w:t xml:space="preserve">3.2 Infrastructure Challenges</w:t>
      </w:r>
    </w:p>
    <w:p>
      <w:pPr>
        <w:pStyle w:val="FirstParagraph"/>
      </w:pPr>
      <w:r>
        <w:t xml:space="preserve">Urban development in Islamabad faces challenges related to traffic congestion waste management energy efficiency and water distribution. Traditional mechanical engineering solutions are often insufficient for these complex dynamic problems. Mechatronics Engineers provide integrated solutions by combining sensors microcontrollers algorithms and actuators to create smart systems that can monitor adjust optimize operations in real-time.</w:t>
      </w:r>
    </w:p>
    <w:bookmarkEnd w:id="23"/>
    <w:bookmarkEnd w:id="24"/>
    <w:bookmarkStart w:id="25" w:name="X36b50cc3d38815f12cf8b87c64b402767795395"/>
    <w:p>
      <w:pPr>
        <w:pStyle w:val="Heading2"/>
      </w:pPr>
      <w:r>
        <w:t xml:space="preserve">4. Key Application Areas for Mechatronics Engineers in Islamabad</w:t>
      </w:r>
    </w:p>
    <w:p>
      <w:pPr>
        <w:pStyle w:val="FirstParagraph"/>
      </w:pPr>
      <w:r>
        <w:t xml:space="preserve">Sector</w:t>
      </w:r>
    </w:p>
    <w:p>
      <w:pPr>
        <w:pStyle w:val="BodyText"/>
      </w:pPr>
      <w:r>
        <w:t xml:space="preserve">Description of Role</w:t>
      </w:r>
    </w:p>
    <w:p>
      <w:pPr>
        <w:pStyle w:val="BodyText"/>
      </w:pPr>
      <w:r>
        <w:t xml:space="preserve">I Impact on Pakistan Islamabad</w:t>
      </w:r>
    </w:p>
    <w:p>
      <w:pPr>
        <w:pStyle w:val="BodyText"/>
      </w:pPr>
      <w:r>
        <w:t xml:space="preserve">&gt;!-- --&gt;!!-- --!!-- !--&gt;</w:t>
      </w:r>
    </w:p>
    <w:p>
      <w:pPr>
        <w:pStyle w:val="BodyText"/>
      </w:pPr>
      <w:r>
        <w:t xml:space="preserve">tbody &gt;</w:t>
      </w:r>
      <w:r>
        <w:t xml:space="preserve"> </w:t>
      </w:r>
      <w:r>
        <w:t xml:space="preserve">tr &gt; td Healthcare td br / p Strong in diagnostic equipment maintenance automated patient monitoring systems and robotic surgery assistants. Improved healthcare delivery and reduced dependency on foreign experts. /p br /td&gt;td&gt; Manufacturing &amp; Industrial Automation</w:t>
      </w:r>
      <w:r>
        <w:br/>
      </w:r>
    </w:p>
    <w:p>
      <w:pPr>
        <w:pStyle w:val="BodyText"/>
      </w:pPr>
      <w:r>
        <w:t xml:space="preserve">In designing CNC machines, assembly line robotics, and quality control systems for factories in I-9 and E-11 industrial areas.</w:t>
      </w:r>
    </w:p>
    <w:p>
      <w:pPr>
        <w:pStyle w:val="BodyText"/>
      </w:pPr>
      <w:r>
        <w:br/>
      </w:r>
      <w:r>
        <w:t xml:space="preserve">Td&gt;Increased production efficiency, job creation, and export potential for Pakistani-made machinery.</w:t>
      </w:r>
    </w:p>
    <w:p>
      <w:pPr>
        <w:pStyle w:val="BodyText"/>
      </w:pPr>
      <w:r>
        <w:t xml:space="preserve">Agriculture</w:t>
      </w:r>
    </w:p>
    <w:p>
      <w:pPr>
        <w:pStyle w:val="BodyText"/>
      </w:pPr>
      <w:r>
        <w:br/>
      </w:r>
    </w:p>
    <w:p>
      <w:pPr>
        <w:pStyle w:val="BodyText"/>
      </w:pPr>
      <w:r>
        <w:t xml:space="preserve">In the Margalla foothills surrounding Islamabad precision farming using drones automated irrigation systems and soil sensors.</w:t>
      </w:r>
    </w:p>
    <w:p>
      <w:pPr>
        <w:pStyle w:val="BodyText"/>
      </w:pPr>
      <w:r>
        <w:br/>
      </w:r>
      <w:r>
        <w:t xml:space="preserve">TdEnhanced food security optimized water usage and support for local farmers through technology.</w:t>
      </w:r>
    </w:p>
    <w:p>
      <w:pPr>
        <w:pStyle w:val="BodyText"/>
      </w:pPr>
      <w:r>
        <w:t xml:space="preserve">Civil Infrastructure &amp; Smart City</w:t>
      </w:r>
    </w:p>
    <w:p>
      <w:pPr>
        <w:pStyle w:val="BodyText"/>
      </w:pPr>
      <w:r>
        <w:br/>
      </w:r>
    </w:p>
    <w:p>
      <w:pPr>
        <w:pStyle w:val="BodyText"/>
      </w:pPr>
      <w:r>
        <w:t xml:space="preserve">In developing smart traffic management systems intelligent street lighting automated waste collection and building automation for new housing societies like DHA Islamabad.</w:t>
      </w:r>
    </w:p>
    <w:p>
      <w:pPr>
        <w:pStyle w:val="BodyText"/>
      </w:pPr>
      <w:r>
        <w:br/>
      </w:r>
      <w:r>
        <w:t xml:space="preserve">TdImproved quality of life reduced energy consumption and enhanced urban safety.</w:t>
      </w:r>
    </w:p>
    <w:p>
      <w:pPr>
        <w:pStyle w:val="BodyText"/>
      </w:pPr>
      <w:r>
        <w:t xml:space="preserve">R&amp;D and Defense</w:t>
      </w:r>
    </w:p>
    <w:p>
      <w:pPr>
        <w:pStyle w:val="BodyText"/>
      </w:pPr>
      <w:r>
        <w:br/>
      </w:r>
    </w:p>
    <w:p>
      <w:pPr>
        <w:pStyle w:val="BodyText"/>
      </w:pPr>
      <w:r>
        <w:t xml:space="preserve">Pakistan has a strong defense sector with entities located near Islamabad Mechatronics Engineers contribute to UAV development missile guidance systems and advanced surveillance technologies.</w:t>
      </w:r>
    </w:p>
    <w:p>
      <w:pPr>
        <w:pStyle w:val="BodyText"/>
      </w:pPr>
      <w:r>
        <w:br/>
      </w:r>
      <w:r>
        <w:t xml:space="preserve">TdStrengthened national security technological sovereignty and high-skilled employment opportunities.</w:t>
      </w:r>
    </w:p>
    <w:bookmarkEnd w:id="25"/>
    <w:bookmarkStart w:id="26" w:name="challenges-faced-by-the-sector"/>
    <w:p>
      <w:pPr>
        <w:pStyle w:val="Heading2"/>
      </w:pPr>
      <w:r>
        <w:t xml:space="preserve">5. Challenges Faced by the Sector</w:t>
      </w:r>
    </w:p>
    <w:p>
      <w:pPr>
        <w:pStyle w:val="FirstParagraph"/>
      </w:pPr>
      <w:r>
        <w:t xml:space="preserve">Despite the clear benefits several obstacles hinder the full utilization of Mechatronics Engineers in Pakistan Islamabad:</w:t>
      </w:r>
    </w:p>
    <w:p>
      <w:pPr>
        <w:numPr>
          <w:ilvl w:val="0"/>
          <w:numId w:val="1001"/>
        </w:numPr>
        <w:pStyle w:val="Compact"/>
      </w:pPr>
      <w:r>
        <w:rPr>
          <w:bCs/>
          <w:b/>
        </w:rPr>
        <w:t xml:space="preserve">Skill Gap:</w:t>
      </w:r>
      <w:r>
        <w:t xml:space="preserve"> </w:t>
      </w:r>
      <w:r>
        <w:t xml:space="preserve">Many graduates lack hands-on experience with PLCs (Programmable Logic Controllers), CAD/CAM software, and real-world debugging.</w:t>
      </w:r>
    </w:p>
    <w:p>
      <w:pPr>
        <w:numPr>
          <w:ilvl w:val="0"/>
          <w:numId w:val="1001"/>
        </w:numPr>
        <w:pStyle w:val="Compact"/>
      </w:pPr>
      <w:r>
        <w:rPr>
          <w:bCs/>
          <w:b/>
        </w:rPr>
        <w:t xml:space="preserve">Limited Industry-Acadia Collaboration:</w:t>
      </w:r>
      <w:r>
        <w:t xml:space="preserve"> </w:t>
      </w:r>
      <w:r>
        <w:t xml:space="preserve">Universities often teach outdated curricula that do not reflect current industry standards.</w:t>
      </w:r>
    </w:p>
    <w:p>
      <w:pPr>
        <w:numPr>
          <w:ilvl w:val="0"/>
          <w:numId w:val="1001"/>
        </w:numPr>
        <w:pStyle w:val="Compact"/>
      </w:pPr>
      <w:r>
        <w:rPr>
          <w:bCs/>
          <w:b/>
        </w:rPr>
        <w:t xml:space="preserve">Funding Constraints:</w:t>
      </w:r>
      <w:r>
        <w:t xml:space="preserve"> </w:t>
      </w:r>
      <w:r>
        <w:t xml:space="preserve">Small and Medium Enterprises (SMEs) in Islamabad struggle to invest in expensive mechatronic equipment due to financial pressures.</w:t>
      </w:r>
    </w:p>
    <w:p>
      <w:pPr>
        <w:numPr>
          <w:ilvl w:val="0"/>
          <w:numId w:val="1001"/>
        </w:numPr>
        <w:pStyle w:val="Compact"/>
      </w:pPr>
      <w:r>
        <w:rPr>
          <w:bCs/>
          <w:b/>
        </w:rPr>
        <w:t xml:space="preserve">Awareness Deficit:</w:t>
      </w:r>
      <w:r>
        <w:t xml:space="preserve"> </w:t>
      </w:r>
      <w:r>
        <w:t xml:space="preserve">There is limited awareness among policymakers about the specific economic multiplier effect of investing in Mechatronics compared to traditional engineering fields.</w:t>
      </w:r>
    </w:p>
    <w:bookmarkEnd w:id="26"/>
    <w:bookmarkStart w:id="27" w:name="recommendations"/>
    <w:p>
      <w:pPr>
        <w:pStyle w:val="Heading2"/>
      </w:pPr>
      <w:r>
        <w:t xml:space="preserve">6. Recommendations</w:t>
      </w:r>
    </w:p>
    <w:p>
      <w:pPr>
        <w:pStyle w:val="FirstParagraph"/>
      </w:pPr>
      <w:r>
        <w:t xml:space="preserve">To fully harness the potential of Mechatronics Engineers for the benefit of Pakistan Islamabad, we propose the following actionable recommendations:</w:t>
      </w:r>
    </w:p>
    <w:p>
      <w:pPr>
        <w:numPr>
          <w:ilvl w:val="0"/>
          <w:numId w:val="1002"/>
        </w:numPr>
        <w:pStyle w:val="Compact"/>
      </w:pPr>
      <w:r>
        <w:rPr>
          <w:bCs/>
          <w:b/>
        </w:rPr>
        <w:t xml:space="preserve">Curriculum Reform:</w:t>
      </w:r>
      <w:r>
        <w:t xml:space="preserve"> </w:t>
      </w:r>
      <w:r>
        <w:t xml:space="preserve">The Higher Education Commission (HEC) should mandate regular updates to Mechatronics engineering curricula in collaboration with industry leaders in Islamabad. This includes integrating courses on AI, IoT, and Robotics.</w:t>
      </w:r>
    </w:p>
    <w:p>
      <w:pPr>
        <w:numPr>
          <w:ilvl w:val="0"/>
          <w:numId w:val="1002"/>
        </w:numPr>
        <w:pStyle w:val="Compact"/>
      </w:pPr>
      <w:r>
        <w:rPr>
          <w:bCs/>
          <w:b/>
        </w:rPr>
        <w:t xml:space="preserve">Sponsored Apprenticeships:</w:t>
      </w:r>
      <w:r>
        <w:t xml:space="preserve"> </w:t>
      </w:r>
      <w:r>
        <w:t xml:space="preserve">Government incentives such as tax breaks should be offered to companies in Islamabad that hire and train recent Mechatronics Engineering graduates. This bridges the experience gap for new engineers.</w:t>
      </w:r>
    </w:p>
    <w:p>
      <w:pPr>
        <w:numPr>
          <w:ilvl w:val="0"/>
          <w:numId w:val="1002"/>
        </w:numPr>
        <w:pStyle w:val="Compact"/>
      </w:pPr>
      <w:r>
        <w:rPr>
          <w:bCs/>
          <w:b/>
        </w:rPr>
        <w:t xml:space="preserve">Pilot Smart City Projects:</w:t>
      </w:r>
      <w:r>
        <w:t xml:space="preserve"> </w:t>
      </w:r>
      <w:r>
        <w:t xml:space="preserve">The Capital Development Authority (CDA) should launch pilot projects specifically managed by local Mechatronics Engineers. Examples include an automated public shuttle service in Blue Area or smart waste bins in F-10 Markaz.</w:t>
      </w:r>
    </w:p>
    <w:p>
      <w:pPr>
        <w:numPr>
          <w:ilvl w:val="0"/>
          <w:numId w:val="1002"/>
        </w:numPr>
        <w:pStyle w:val="Compact"/>
      </w:pPr>
      <w:r>
        <w:rPr>
          <w:bCs/>
          <w:b/>
        </w:rPr>
        <w:t xml:space="preserve">Establish a Center of Excellence:</w:t>
      </w:r>
      <w:r>
        <w:t xml:space="preserve"> </w:t>
      </w:r>
      <w:r>
        <w:t xml:space="preserve">Create a dedicated Mechatronics Innovation Hub in Islamabad, equipped with advanced labs for prototyping and testing. This hub should serve as a collaboration point for students, researchers, and industry professionals.</w:t>
      </w:r>
    </w:p>
    <w:p>
      <w:pPr>
        <w:numPr>
          <w:ilvl w:val="0"/>
          <w:numId w:val="1002"/>
        </w:numPr>
        <w:pStyle w:val="Compact"/>
      </w:pPr>
      <w:r>
        <w:rPr>
          <w:bCs/>
          <w:b/>
        </w:rPr>
        <w:t xml:space="preserve">Promote Entrepreneurship:</w:t>
      </w:r>
      <w:r>
        <w:t xml:space="preserve"> </w:t>
      </w:r>
      <w:r>
        <w:t xml:space="preserve">Provide seed funding and mentorship programs specifically for startups founded by Mechatronics Engineers focusing on solving local problems such as energy conservation or agricultural productivity.</w:t>
      </w:r>
    </w:p>
    <w:bookmarkEnd w:id="27"/>
    <w:bookmarkStart w:id="28" w:name="conclusion"/>
    <w:p>
      <w:pPr>
        <w:pStyle w:val="Heading2"/>
      </w:pPr>
      <w:r>
        <w:t xml:space="preserve">7. Conclusion</w:t>
      </w:r>
    </w:p>
    <w:p>
      <w:pPr>
        <w:pStyle w:val="FirstParagraph"/>
      </w:pPr>
      <w:r>
        <w:t xml:space="preserve">The integration of Mechatronics Engineering into the fabric of Pakistan Islamabad is not just an option; it is a necessity for sustainable development. By empowering Mechatronics Engineers, we unlock the potential to automate industries, modernize infrastructure, and improve public services.</w:t>
      </w:r>
    </w:p>
    <w:p>
      <w:pPr>
        <w:pStyle w:val="BodyText"/>
      </w:pPr>
      <w:r>
        <w:t xml:space="preserve">This Project Report underscores that while challenges exist they are surmountable with strategic policy intervention focused investment and education reform. Islamabad has the unique advantage of being a planned capital with a growing tech ecosystem. By positioning itself as a hub for Mechatronics innovation Pakistan can set an example for other developing nations.</w:t>
      </w:r>
    </w:p>
    <w:p>
      <w:pPr>
        <w:pStyle w:val="BodyText"/>
      </w:pPr>
      <w:r>
        <w:t xml:space="preserve">We urge stakeholders to act swiftly in adopting these recommendations. The future of efficient manufacturing smart urban living and advanced technological sovereignty in Pakistan Islamabad depends on the skilled hands and minds of its Mechatronics Engineers.</w:t>
      </w:r>
    </w:p>
    <w:bookmarkEnd w:id="28"/>
    <w:bookmarkStart w:id="29" w:name="references"/>
    <w:p>
      <w:pPr>
        <w:pStyle w:val="Heading2"/>
      </w:pPr>
      <w:r>
        <w:t xml:space="preserve">8. References</w:t>
      </w:r>
    </w:p>
    <w:p>
      <w:pPr>
        <w:numPr>
          <w:ilvl w:val="0"/>
          <w:numId w:val="1003"/>
        </w:numPr>
        <w:pStyle w:val="Compact"/>
      </w:pPr>
      <w:r>
        <w:t xml:space="preserve">Higher Education Commission of Pakistan Annual Report on Engineering Disciplines.</w:t>
      </w:r>
    </w:p>
    <w:p>
      <w:pPr>
        <w:numPr>
          <w:ilvl w:val="0"/>
          <w:numId w:val="1003"/>
        </w:numPr>
        <w:pStyle w:val="Compact"/>
      </w:pPr>
      <w:r>
        <w:t xml:space="preserve">Capital Development Authority (CDA) Strategic Plan for Smart Islamabad.</w:t>
      </w:r>
    </w:p>
    <w:p>
      <w:pPr>
        <w:numPr>
          <w:ilvl w:val="0"/>
          <w:numId w:val="1003"/>
        </w:numPr>
        <w:pStyle w:val="Compact"/>
      </w:pPr>
      <w:r>
        <w:t xml:space="preserve">Pakistan Bureau of Statistics Industrial Production Data 2022-2023.</w:t>
      </w:r>
    </w:p>
    <w:p>
      <w:pPr>
        <w:numPr>
          <w:ilvl w:val="0"/>
          <w:numId w:val="1003"/>
        </w:numPr>
        <w:pStyle w:val="Compact"/>
      </w:pPr>
      <w:r>
        <w:t xml:space="preserve">World Bank Report: Digital Dividends in South Asia.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Pakistan Islamabad</dc:title>
  <dc:creator/>
  <dc:language>en</dc:language>
  <cp:keywords/>
  <dcterms:created xsi:type="dcterms:W3CDTF">2026-07-29T08:36:18Z</dcterms:created>
  <dcterms:modified xsi:type="dcterms:W3CDTF">2026-07-29T08:36:18Z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