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Strategic</w:t>
      </w:r>
      <w:r>
        <w:t xml:space="preserve"> </w:t>
      </w:r>
      <w:r>
        <w:t xml:space="preserve">Implementation</w:t>
      </w:r>
      <w:r>
        <w:t xml:space="preserve"> </w:t>
      </w:r>
      <w:r>
        <w:t xml:space="preserve">of</w:t>
      </w:r>
      <w:r>
        <w:t xml:space="preserve"> </w:t>
      </w:r>
      <w:r>
        <w:t xml:space="preserve">Mechatronics</w:t>
      </w:r>
      <w:r>
        <w:t xml:space="preserve"> </w:t>
      </w:r>
      <w:r>
        <w:t xml:space="preserve">Engineers</w:t>
      </w:r>
      <w:r>
        <w:t xml:space="preserve"> </w:t>
      </w:r>
      <w:r>
        <w:t xml:space="preserve">in</w:t>
      </w:r>
      <w:r>
        <w:t xml:space="preserve"> </w:t>
      </w:r>
      <w:r>
        <w:t xml:space="preserve">Pakistan,</w:t>
      </w:r>
      <w:r>
        <w:t xml:space="preserve"> </w:t>
      </w:r>
      <w:r>
        <w:t xml:space="preserve">Karachi</w:t>
      </w:r>
    </w:p>
    <w:bookmarkStart w:id="30" w:name="X26a549394f333729ae07c8b12aa272e0683b36b"/>
    <w:p>
      <w:pPr>
        <w:pStyle w:val="Heading1"/>
      </w:pPr>
      <w:r>
        <w:t xml:space="preserve">Project Report: The Strategic Integration of Mechatronics Engineering in Pakistan, Karachi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National Industrial Development Board &amp; Key Stakeholders in Pakistan</w:t>
      </w:r>
      <w:r>
        <w:br/>
      </w:r>
      <w:r>
        <w:rPr>
          <w:bCs/>
          <w:b/>
        </w:rPr>
        <w:t xml:space="preserve">From:</w:t>
      </w:r>
      <w:r>
        <w:t xml:space="preserve"> </w:t>
      </w:r>
      <w:r>
        <w:t xml:space="preserve">Strategic Planning Committee</w:t>
      </w:r>
      <w:r>
        <w:br/>
      </w:r>
      <w:r>
        <w:rPr>
          <w:vertAlign w:val="subscript"/>
        </w:rPr>
        <w:t xml:space="preserve">Ject: Enhancing Manufacturing and Infrastructure via Mechatronics Engineering in Pakistan Karachi</w:t>
      </w:r>
    </w:p>
    <w:bookmarkStart w:id="20" w:name="executive-summary"/>
    <w:p>
      <w:pPr>
        <w:pStyle w:val="Heading2"/>
      </w:pPr>
      <w:r>
        <w:t xml:space="preserve">1. Executive Summary</w:t>
      </w:r>
    </w:p>
    <w:p>
      <w:pPr>
        <w:pStyle w:val="FirstParagraph"/>
      </w:pPr>
      <w:r>
        <w:t xml:space="preserve">This Project Report outlines the critical necessity and strategic potential of integrating Mechatronics Engineers into the industrial landscape of Pakistan, with a specific focus on Karachi. As a global hub for commerce and industry, Karachi serves as the economic engine of Pakistan. However, to remain competitive in the Fourth Industrial Revolution (Industry 4.0), there is an urgent need to transition from traditional manual labor models to automated, intelligent systems. This report details how Mechatronics Engineers—the multidisciplinary professionals who integrate mechanical engineering, electronics, computer science, and telecommunications—can drive efficiency, reduce waste, and foster innovation within Pakistan Karachi’s diverse industrial sectors.</w:t>
      </w:r>
    </w:p>
    <w:bookmarkEnd w:id="20"/>
    <w:bookmarkStart w:id="21" w:name="X47c18b2758f201a507e8b1f498b00ec9215584f"/>
    <w:p>
      <w:pPr>
        <w:pStyle w:val="Heading2"/>
      </w:pPr>
      <w:r>
        <w:t xml:space="preserve">2. Introduction: The Context of Pakistan Karachi</w:t>
      </w:r>
    </w:p>
    <w:p>
      <w:pPr>
        <w:pStyle w:val="FirstParagraph"/>
      </w:pPr>
      <w:r>
        <w:t xml:space="preserve">Karachi is not merely a city; it is the heartbeat of Pakistan’s economy. Contributing significantly to the national GDP through port activities, manufacturing, textiles, pharmaceuticals, and automotive industries, Karachi represents a complex ecosystem requiring sophisticated engineering solutions. The term</w:t>
      </w:r>
      <w:r>
        <w:t xml:space="preserve"> </w:t>
      </w:r>
      <w:r>
        <w:rPr>
          <w:bCs/>
          <w:b/>
        </w:rPr>
        <w:t xml:space="preserve">Pakistan Karachi</w:t>
      </w:r>
      <w:r>
        <w:t xml:space="preserve"> </w:t>
      </w:r>
      <w:r>
        <w:t xml:space="preserve">in this context refers specifically to the industrial zones such as Korangi Industrial Area SITE Industrial Area (S.I.T.E), and Clifton Engineering Complex.</w:t>
      </w:r>
    </w:p>
    <w:p>
      <w:pPr>
        <w:pStyle w:val="BodyText"/>
      </w:pPr>
      <w:r>
        <w:t xml:space="preserve">The primary objective of this report is to advocate for the increased employment, training, and deployment of Mechatronics Engineers within these zones. In traditional engineering models, mechanical and electrical systems are often treated in silos. However, modern manufacturing requires convergence. A</w:t>
      </w:r>
      <w:r>
        <w:t xml:space="preserve"> </w:t>
      </w:r>
      <w:r>
        <w:rPr>
          <w:bCs/>
          <w:b/>
        </w:rPr>
        <w:t xml:space="preserve">Mechatronics Engineer</w:t>
      </w:r>
      <w:r>
        <w:t xml:space="preserve"> </w:t>
      </w:r>
      <w:r>
        <w:t xml:space="preserve">possesses the unique skill set to bridge these gaps, creating integrated systems that are smarter, faster, and more reliable.</w:t>
      </w:r>
    </w:p>
    <w:bookmarkEnd w:id="21"/>
    <w:bookmarkStart w:id="22" w:name="X7beffc6b516677a0876f498068b24245c183f65"/>
    <w:p>
      <w:pPr>
        <w:pStyle w:val="Heading2"/>
      </w:pPr>
      <w:r>
        <w:t xml:space="preserve">3. The Role of Mechatronics Engineers in Modern Industry</w:t>
      </w:r>
    </w:p>
    <w:p>
      <w:pPr>
        <w:pStyle w:val="FirstParagraph"/>
      </w:pPr>
      <w:r>
        <w:t xml:space="preserve">A Mechatronics Engineer is trained to design products and processes that combine mechanical components with electronic controls and software algorithms. Their expertise is vital for several key areas:</w:t>
      </w:r>
    </w:p>
    <w:p>
      <w:pPr>
        <w:numPr>
          <w:ilvl w:val="0"/>
          <w:numId w:val="1001"/>
        </w:numPr>
        <w:pStyle w:val="Compact"/>
      </w:pPr>
      <w:r>
        <w:rPr>
          <w:bCs/>
          <w:b/>
        </w:rPr>
        <w:t xml:space="preserve">Automation Systems Design:</w:t>
      </w:r>
      <w:r>
        <w:t xml:space="preserve"> </w:t>
      </w:r>
      <w:r>
        <w:t xml:space="preserve">Implementing Programmable Logic Controllers (PLCs) and Supervisory Control and Data Acquisition (SCADA) systems to automate repetitive tasks in factories.</w:t>
      </w:r>
    </w:p>
    <w:p>
      <w:pPr>
        <w:numPr>
          <w:ilvl w:val="0"/>
          <w:numId w:val="1001"/>
        </w:numPr>
        <w:pStyle w:val="Compact"/>
      </w:pPr>
      <w:r>
        <w:rPr>
          <w:bCs/>
          <w:b/>
        </w:rPr>
        <w:t xml:space="preserve">Predictive Maintenance:</w:t>
      </w:r>
      <w:r>
        <w:t xml:space="preserve"> </w:t>
      </w:r>
      <w:r>
        <w:t xml:space="preserve">Utilizing sensors and IoT (Internet of Things) devices to monitor machinery health, predicting failures before they occur, thereby reducing downtime.</w:t>
      </w:r>
    </w:p>
    <w:p>
      <w:pPr>
        <w:numPr>
          <w:ilvl w:val="0"/>
          <w:numId w:val="1001"/>
        </w:numPr>
        <w:pStyle w:val="Compact"/>
      </w:pPr>
      <w:r>
        <w:rPr>
          <w:bCs/>
          <w:b/>
        </w:rPr>
        <w:t xml:space="preserve">Rapid Prototyping:</w:t>
      </w:r>
      <w:r>
        <w:t xml:space="preserve"> </w:t>
      </w:r>
      <w:r>
        <w:t xml:space="preserve">Leveraging CAD/CAM software and 3D printing technologies to accelerate product development cycles.</w:t>
      </w:r>
    </w:p>
    <w:p>
      <w:pPr>
        <w:numPr>
          <w:ilvl w:val="0"/>
          <w:numId w:val="1001"/>
        </w:numPr>
        <w:pStyle w:val="Compact"/>
      </w:pPr>
      <w:r>
        <w:rPr>
          <w:bCs/>
          <w:b/>
        </w:rPr>
        <w:t xml:space="preserve">Quality Control:</w:t>
      </w:r>
      <w:r>
        <w:t xml:space="preserve"> </w:t>
      </w:r>
      <w:r>
        <w:t xml:space="preserve">Integrating computer vision systems to detect defects in real-time during production lines.</w:t>
      </w:r>
    </w:p>
    <w:p>
      <w:pPr>
        <w:pStyle w:val="FirstParagraph"/>
      </w:pPr>
      <w:r>
        <w:t xml:space="preserve">In the context of a</w:t>
      </w:r>
      <w:r>
        <w:t xml:space="preserve"> </w:t>
      </w:r>
      <w:r>
        <w:rPr>
          <w:bCs/>
          <w:b/>
        </w:rPr>
        <w:t xml:space="preserve">Mechatronics Engineer</w:t>
      </w:r>
      <w:r>
        <w:t xml:space="preserve">, these skills are not isolated; they are applied holistically. For instance, designing an automated packaging line for food products requires knowledge of mechanical conveyors, electronic sensors for detection, and software logic for timing and synchronization.</w:t>
      </w:r>
    </w:p>
    <w:bookmarkEnd w:id="22"/>
    <w:bookmarkStart w:id="27" w:name="sector-specific-applications-in-karachi"/>
    <w:p>
      <w:pPr>
        <w:pStyle w:val="Heading2"/>
      </w:pPr>
      <w:r>
        <w:t xml:space="preserve">4. Sector-Specific Applications in Karachi</w:t>
      </w:r>
    </w:p>
    <w:p>
      <w:pPr>
        <w:pStyle w:val="FirstParagraph"/>
      </w:pPr>
      <w:r>
        <w:t xml:space="preserve">The impact of deploying Mechatronics Engineers can be observed across multiple sectors prevalent in Pakistan Karachi:</w:t>
      </w:r>
    </w:p>
    <w:bookmarkStart w:id="23" w:name="textile-industry"/>
    <w:p>
      <w:pPr>
        <w:pStyle w:val="Heading3"/>
      </w:pPr>
      <w:r>
        <w:t xml:space="preserve">4.1 Textile Industry</w:t>
      </w:r>
    </w:p>
    <w:p>
      <w:pPr>
        <w:pStyle w:val="FirstParagraph"/>
      </w:pPr>
      <w:r>
        <w:t xml:space="preserve">Karachi is a major hub for textile manufacturing, including spinning and weaving. Traditional looms are being replaced by automated smart looms. A Mechatronics Engineer is essential for retrofitting old machinery with sensors to monitor thread tension and speed, ensuring higher quality output with less waste. This transition is crucial for meeting international export standards.</w:t>
      </w:r>
    </w:p>
    <w:bookmarkEnd w:id="23"/>
    <w:bookmarkStart w:id="24" w:name="automotive-manufacturing"/>
    <w:p>
      <w:pPr>
        <w:pStyle w:val="Heading3"/>
      </w:pPr>
      <w:r>
        <w:t xml:space="preserve">4.2 Automotive Manufacturing</w:t>
      </w:r>
    </w:p>
    <w:p>
      <w:pPr>
        <w:pStyle w:val="FirstParagraph"/>
      </w:pPr>
      <w:r>
        <w:t xml:space="preserve">The automotive sector in Pakistan Karachi, comprising both assembly plants and component manufacturers, is increasingly adopting robotic arms for welding and painting. These robots are complex mechatronic systems. Local engineers with Mechatronics expertise are needed to maintain, program, and eventually design these robotics systems locally, reducing dependency on foreign technicians.</w:t>
      </w:r>
    </w:p>
    <w:bookmarkEnd w:id="24"/>
    <w:bookmarkStart w:id="25" w:name="pharmaceutical-manufacturing"/>
    <w:p>
      <w:pPr>
        <w:pStyle w:val="Heading3"/>
      </w:pPr>
      <w:r>
        <w:t xml:space="preserve">4.3 Pharmaceutical Manufacturing</w:t>
      </w:r>
    </w:p>
    <w:p>
      <w:pPr>
        <w:pStyle w:val="FirstParagraph"/>
      </w:pPr>
      <w:r>
        <w:t xml:space="preserve">Karachi hosts numerous pharmaceutical companies adhering to strict Good Manufacturing Practices (GMP). Precision in dosage and sterile packaging is non-negotiable. Mechatronics Engineers design automated filling machines and inspection systems that ensure zero tolerance for errors, thereby safeguarding public health and enhancing the global reputation of Pakistani pharmaceuticals.</w:t>
      </w:r>
    </w:p>
    <w:bookmarkEnd w:id="25"/>
    <w:bookmarkStart w:id="26" w:name="port-operations"/>
    <w:p>
      <w:pPr>
        <w:pStyle w:val="Heading3"/>
      </w:pPr>
      <w:r>
        <w:t xml:space="preserve">4.4 Port Operations</w:t>
      </w:r>
    </w:p>
    <w:p>
      <w:pPr>
        <w:pStyle w:val="FirstParagraph"/>
      </w:pPr>
      <w:r>
        <w:t xml:space="preserve">The Karachi Ports Trust manages one of the busiest ports in the region. Automated cranes, conveyor belts, and inventory tracking systems are vital for efficiency. Mechatronics Engineers can optimize these logistics networks, integrating mechanical handling equipment with digital tracking software to reduce cargo turnaround times.</w:t>
      </w:r>
    </w:p>
    <w:bookmarkEnd w:id="26"/>
    <w:bookmarkEnd w:id="27"/>
    <w:bookmarkStart w:id="28" w:name="challenges-and-strategic-recommendations"/>
    <w:p>
      <w:pPr>
        <w:pStyle w:val="Heading2"/>
      </w:pPr>
      <w:r>
        <w:t xml:space="preserve">5. Challenges and Strategic Recommendations</w:t>
      </w:r>
    </w:p>
    <w:p>
      <w:pPr>
        <w:pStyle w:val="FirstParagraph"/>
      </w:pPr>
      <w:r>
        <w:t xml:space="preserve">While the potential is immense, challenges exist. There is a skills gap in the local workforce, and many industries prefer importing technology without understanding its maintenance needs. To address this, the following strategies are recommended:</w:t>
      </w:r>
    </w:p>
    <w:p>
      <w:pPr>
        <w:numPr>
          <w:ilvl w:val="0"/>
          <w:numId w:val="1002"/>
        </w:numPr>
        <w:pStyle w:val="Compact"/>
      </w:pPr>
      <w:r>
        <w:rPr>
          <w:bCs/>
          <w:b/>
        </w:rPr>
        <w:t xml:space="preserve">Educational Reform:</w:t>
      </w:r>
      <w:r>
        <w:t xml:space="preserve"> </w:t>
      </w:r>
      <w:r>
        <w:t xml:space="preserve">Universities in Pakistan Karachi should update their curricula to emphasize practical, hands-on training with modern mechatronic tools such as Arduino, Raspberry Pi, and industrial-grade PLCs.</w:t>
      </w:r>
    </w:p>
    <w:p>
      <w:pPr>
        <w:numPr>
          <w:ilvl w:val="0"/>
          <w:numId w:val="1002"/>
        </w:numPr>
        <w:pStyle w:val="Compact"/>
      </w:pPr>
      <w:r>
        <w:rPr>
          <w:bCs/>
          <w:b/>
        </w:rPr>
        <w:t xml:space="preserve">Certification Programs:</w:t>
      </w:r>
      <w:r>
        <w:t xml:space="preserve"> </w:t>
      </w:r>
      <w:r>
        <w:t xml:space="preserve">Establish certification programs for existing mechanical and electrical engineers to upskill them in mechatronics principles.</w:t>
      </w:r>
    </w:p>
    <w:p>
      <w:pPr>
        <w:numPr>
          <w:ilvl w:val="0"/>
          <w:numId w:val="1002"/>
        </w:numPr>
        <w:pStyle w:val="Compact"/>
      </w:pPr>
      <w:r>
        <w:rPr>
          <w:bCs/>
          <w:b/>
        </w:rPr>
        <w:t xml:space="preserve">Punlic-Private Partnerships:</w:t>
      </w:r>
      <w:r>
        <w:t xml:space="preserve"> </w:t>
      </w:r>
      <w:r>
        <w:t xml:space="preserve">Encourage collaboration between technical institutes in Pakistan Karachi and private industries to create internship pipelines, ensuring that Mechatronics Engineers are industry-ready upon graduation.</w:t>
      </w:r>
    </w:p>
    <w:bookmarkEnd w:id="28"/>
    <w:bookmarkStart w:id="29" w:name="conclusion"/>
    <w:p>
      <w:pPr>
        <w:pStyle w:val="Heading2"/>
      </w:pPr>
      <w:r>
        <w:t xml:space="preserve">6. Conclusion</w:t>
      </w:r>
    </w:p>
    <w:p>
      <w:pPr>
        <w:pStyle w:val="FirstParagraph"/>
      </w:pPr>
      <w:r>
        <w:t xml:space="preserve">The integration of advanced automation and smart manufacturing technologies is no longer optional for the industrial growth of Pakistan Karachi. It is a imperative for survival in the global market. The Mechatronics Engineer stands at the forefront of this transformation, acting as the catalyst that brings together diverse engineering disciplines to solve complex problems.</w:t>
      </w:r>
    </w:p>
    <w:p>
      <w:pPr>
        <w:pStyle w:val="BodyText"/>
      </w:pPr>
      <w:r>
        <w:t xml:space="preserve">By investing in human capital through targeted education and by encouraging industries in Pakistan Karachi to adopt mechatronic solutions, we can enhance productivity, reduce operational costs, and foster a culture of innovation. This Project Report strongly advocates for a national initiative to recognize the Mechatronics Engineer as a pivotal role player in the industrial development of Pakistan Karachi. The future of manufacturing is intelligent, integrated, and automated; it is time for Pakistan Karachi to embrace this future through the dedicated application of mechatronics engineering.</w:t>
      </w:r>
    </w:p>
    <w:p>
      <w:pPr>
        <w:pStyle w:val="BodyText"/>
      </w:pPr>
      <w:r>
        <w:rPr>
          <w:bCs/>
          <w:b/>
        </w:rPr>
        <w:t xml:space="preserve">Final Recommendation:</w:t>
      </w:r>
      <w:r>
        <w:br/>
      </w:r>
      <w:r>
        <w:t xml:space="preserve">Immediate formation of a "Karachi Mechatronics Task Force" comprising industry leaders, academic institutions, and government officials to draft a comprehensive roadmap for the adoption and training of Mechatronics Engineers across all industrial sectors in Pakistan Karachi.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and Strategic Implementation of Mechatronics Engineers in Pakistan, Karachi</dc:title>
  <dc:creator/>
  <cp:keywords/>
  <dcterms:created xsi:type="dcterms:W3CDTF">2026-07-29T09:26:12Z</dcterms:created>
  <dcterms:modified xsi:type="dcterms:W3CDTF">2026-07-29T09:26:12Z</dcterms:modified>
</cp:coreProperties>
</file>

<file path=docProps/custom.xml><?xml version="1.0" encoding="utf-8"?>
<Properties xmlns="http://schemas.openxmlformats.org/officeDocument/2006/custom-properties" xmlns:vt="http://schemas.openxmlformats.org/officeDocument/2006/docPropsVTypes"/>
</file>